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00117" w14:textId="77777777" w:rsidR="00805C0D" w:rsidRPr="009110A0" w:rsidRDefault="00805C0D" w:rsidP="00805C0D">
      <w:pPr>
        <w:pStyle w:val="CRCoverPage"/>
        <w:tabs>
          <w:tab w:val="right" w:pos="9923"/>
        </w:tabs>
        <w:spacing w:after="0"/>
        <w:rPr>
          <w:rFonts w:cs="Arial"/>
          <w:b/>
          <w:i/>
          <w:noProof/>
          <w:sz w:val="22"/>
          <w:szCs w:val="22"/>
          <w:lang w:val="de-DE" w:eastAsia="ja-JP"/>
        </w:rPr>
      </w:pPr>
      <w:bookmarkStart w:id="0" w:name="OLE_LINK1"/>
      <w:r w:rsidRPr="002C762B">
        <w:rPr>
          <w:rFonts w:cs="Arial"/>
          <w:b/>
          <w:noProof/>
          <w:sz w:val="22"/>
          <w:szCs w:val="22"/>
          <w:lang w:val="de-DE"/>
        </w:rPr>
        <w:t>3GPP</w:t>
      </w:r>
      <w:r w:rsidRPr="00E422A8">
        <w:rPr>
          <w:rFonts w:cs="Arial"/>
          <w:b/>
          <w:noProof/>
          <w:color w:val="000000"/>
          <w:sz w:val="22"/>
          <w:szCs w:val="22"/>
          <w:lang w:val="de-DE"/>
        </w:rPr>
        <w:t xml:space="preserve"> TSG RAN WG</w:t>
      </w:r>
      <w:r w:rsidRPr="00E422A8">
        <w:rPr>
          <w:rFonts w:cs="Arial" w:hint="eastAsia"/>
          <w:b/>
          <w:noProof/>
          <w:color w:val="000000"/>
          <w:sz w:val="22"/>
          <w:szCs w:val="22"/>
          <w:lang w:val="de-DE" w:eastAsia="ja-JP"/>
        </w:rPr>
        <w:t>1</w:t>
      </w:r>
      <w:r w:rsidRPr="00E422A8">
        <w:rPr>
          <w:rFonts w:cs="Arial"/>
          <w:b/>
          <w:noProof/>
          <w:color w:val="000000"/>
          <w:sz w:val="22"/>
          <w:szCs w:val="22"/>
          <w:lang w:val="de-DE"/>
        </w:rPr>
        <w:t xml:space="preserve"> </w:t>
      </w:r>
      <w:r>
        <w:rPr>
          <w:rFonts w:cs="Arial" w:hint="eastAsia"/>
          <w:b/>
          <w:noProof/>
          <w:color w:val="000000"/>
          <w:sz w:val="22"/>
          <w:szCs w:val="22"/>
          <w:lang w:val="de-DE" w:eastAsia="ja-JP"/>
        </w:rPr>
        <w:t xml:space="preserve">Meeting </w:t>
      </w:r>
      <w:r w:rsidR="00BF42F5">
        <w:rPr>
          <w:rFonts w:cs="Arial" w:hint="eastAsia"/>
          <w:b/>
          <w:noProof/>
          <w:color w:val="000000"/>
          <w:sz w:val="22"/>
          <w:szCs w:val="22"/>
          <w:lang w:val="de-DE" w:eastAsia="ja-JP"/>
        </w:rPr>
        <w:t>#</w:t>
      </w:r>
      <w:r w:rsidR="00CE385E">
        <w:rPr>
          <w:rFonts w:cs="Arial"/>
          <w:b/>
          <w:noProof/>
          <w:color w:val="000000"/>
          <w:sz w:val="22"/>
          <w:szCs w:val="22"/>
          <w:lang w:val="de-DE" w:eastAsia="ja-JP"/>
        </w:rPr>
        <w:t>10</w:t>
      </w:r>
      <w:r w:rsidR="004E05EA">
        <w:rPr>
          <w:rFonts w:cs="Arial"/>
          <w:b/>
          <w:noProof/>
          <w:color w:val="000000"/>
          <w:sz w:val="22"/>
          <w:szCs w:val="22"/>
          <w:lang w:val="de-DE" w:eastAsia="ja-JP"/>
        </w:rPr>
        <w:t>3</w:t>
      </w:r>
      <w:r w:rsidR="00CE385E">
        <w:rPr>
          <w:rFonts w:cs="Arial"/>
          <w:b/>
          <w:noProof/>
          <w:color w:val="000000"/>
          <w:sz w:val="22"/>
          <w:szCs w:val="22"/>
          <w:lang w:val="de-DE" w:eastAsia="ja-JP"/>
        </w:rPr>
        <w:t>-e</w:t>
      </w:r>
      <w:r w:rsidRPr="002C762B">
        <w:rPr>
          <w:rFonts w:cs="Arial"/>
          <w:b/>
          <w:i/>
          <w:noProof/>
          <w:sz w:val="22"/>
          <w:szCs w:val="22"/>
          <w:lang w:val="de-DE"/>
        </w:rPr>
        <w:tab/>
      </w:r>
      <w:r w:rsidRPr="00E059A2">
        <w:rPr>
          <w:rFonts w:cs="Arial" w:hint="eastAsia"/>
          <w:b/>
          <w:noProof/>
          <w:sz w:val="22"/>
          <w:szCs w:val="22"/>
          <w:lang w:val="de-DE" w:eastAsia="ja-JP"/>
        </w:rPr>
        <w:t>R1-</w:t>
      </w:r>
      <w:r w:rsidR="003D2AA5" w:rsidRPr="00E059A2">
        <w:rPr>
          <w:rFonts w:cs="Arial"/>
          <w:b/>
          <w:noProof/>
          <w:sz w:val="22"/>
          <w:szCs w:val="22"/>
          <w:lang w:val="de-DE" w:eastAsia="ja-JP"/>
        </w:rPr>
        <w:t>20</w:t>
      </w:r>
      <w:r w:rsidR="00E059A2" w:rsidRPr="00E059A2">
        <w:rPr>
          <w:rFonts w:cs="Arial"/>
          <w:b/>
          <w:noProof/>
          <w:sz w:val="22"/>
          <w:szCs w:val="22"/>
          <w:lang w:val="de-DE" w:eastAsia="ja-JP"/>
        </w:rPr>
        <w:t>00</w:t>
      </w:r>
      <w:r w:rsidR="004E05EA">
        <w:rPr>
          <w:rFonts w:cs="Arial"/>
          <w:b/>
          <w:noProof/>
          <w:sz w:val="22"/>
          <w:szCs w:val="22"/>
          <w:lang w:val="de-DE" w:eastAsia="ja-JP"/>
        </w:rPr>
        <w:t>8352</w:t>
      </w:r>
    </w:p>
    <w:bookmarkEnd w:id="0"/>
    <w:p w14:paraId="5136975C" w14:textId="77777777" w:rsidR="00805C0D" w:rsidRPr="002C762B" w:rsidRDefault="00CE385E" w:rsidP="00805C0D">
      <w:pPr>
        <w:pStyle w:val="CRCoverPage"/>
        <w:tabs>
          <w:tab w:val="right" w:pos="9639"/>
        </w:tabs>
        <w:spacing w:after="0"/>
        <w:rPr>
          <w:rFonts w:cs="Arial"/>
          <w:b/>
          <w:noProof/>
          <w:sz w:val="22"/>
          <w:szCs w:val="22"/>
          <w:lang w:val="de-DE" w:eastAsia="ja-JP"/>
        </w:rPr>
      </w:pPr>
      <w:r>
        <w:rPr>
          <w:rFonts w:cs="Arial"/>
          <w:b/>
          <w:noProof/>
          <w:sz w:val="22"/>
          <w:szCs w:val="22"/>
          <w:lang w:eastAsia="ja-JP"/>
        </w:rPr>
        <w:t>Online</w:t>
      </w:r>
      <w:r w:rsidR="00805C0D">
        <w:rPr>
          <w:rFonts w:cs="Arial" w:hint="eastAsia"/>
          <w:b/>
          <w:noProof/>
          <w:sz w:val="22"/>
          <w:szCs w:val="22"/>
          <w:lang w:eastAsia="ja-JP"/>
        </w:rPr>
        <w:t>,</w:t>
      </w:r>
      <w:r w:rsidR="00805C0D">
        <w:rPr>
          <w:rFonts w:cs="Arial" w:hint="eastAsia"/>
          <w:b/>
          <w:noProof/>
          <w:sz w:val="22"/>
          <w:szCs w:val="22"/>
          <w:lang w:val="de-DE" w:eastAsia="ja-JP"/>
        </w:rPr>
        <w:t xml:space="preserve"> </w:t>
      </w:r>
      <w:r w:rsidR="004E05EA">
        <w:rPr>
          <w:rFonts w:cs="Arial"/>
          <w:b/>
          <w:noProof/>
          <w:sz w:val="22"/>
          <w:szCs w:val="22"/>
          <w:lang w:val="de-DE" w:eastAsia="ja-JP"/>
        </w:rPr>
        <w:t>Oct. 26</w:t>
      </w:r>
      <w:r w:rsidR="0082152D">
        <w:rPr>
          <w:rFonts w:cs="Arial"/>
          <w:b/>
          <w:noProof/>
          <w:sz w:val="22"/>
          <w:szCs w:val="22"/>
          <w:lang w:val="de-DE" w:eastAsia="ja-JP"/>
        </w:rPr>
        <w:t>-</w:t>
      </w:r>
      <w:r w:rsidR="004E05EA">
        <w:rPr>
          <w:rFonts w:cs="Arial"/>
          <w:b/>
          <w:noProof/>
          <w:sz w:val="22"/>
          <w:szCs w:val="22"/>
          <w:lang w:val="de-DE" w:eastAsia="ja-JP"/>
        </w:rPr>
        <w:t xml:space="preserve"> Nov. 13</w:t>
      </w:r>
      <w:r w:rsidR="00BF42F5">
        <w:rPr>
          <w:rFonts w:cs="Arial"/>
          <w:b/>
          <w:noProof/>
          <w:sz w:val="22"/>
          <w:szCs w:val="22"/>
          <w:lang w:val="de-DE" w:eastAsia="ja-JP"/>
        </w:rPr>
        <w:t>, 20</w:t>
      </w:r>
      <w:r w:rsidR="003D2AA5">
        <w:rPr>
          <w:rFonts w:cs="Arial"/>
          <w:b/>
          <w:noProof/>
          <w:sz w:val="22"/>
          <w:szCs w:val="22"/>
          <w:lang w:val="de-DE" w:eastAsia="ja-JP"/>
        </w:rPr>
        <w:t>20</w:t>
      </w:r>
    </w:p>
    <w:p w14:paraId="3659939E" w14:textId="77777777" w:rsidR="00746E5D" w:rsidRPr="00805C0D" w:rsidRDefault="00746E5D" w:rsidP="00746E5D">
      <w:pPr>
        <w:pBdr>
          <w:bottom w:val="single" w:sz="12" w:space="0" w:color="auto"/>
        </w:pBdr>
        <w:tabs>
          <w:tab w:val="left" w:pos="1985"/>
        </w:tabs>
        <w:rPr>
          <w:rFonts w:ascii="Arial" w:hAnsi="Arial"/>
          <w:b/>
          <w:sz w:val="22"/>
          <w:szCs w:val="22"/>
          <w:lang w:val="de-DE" w:eastAsia="ja-JP"/>
        </w:rPr>
      </w:pPr>
    </w:p>
    <w:p w14:paraId="2580DD28" w14:textId="77777777" w:rsidR="00746E5D" w:rsidRPr="002C762B" w:rsidRDefault="00746E5D" w:rsidP="00746E5D">
      <w:pPr>
        <w:pBdr>
          <w:bottom w:val="single" w:sz="12" w:space="0" w:color="auto"/>
        </w:pBdr>
        <w:tabs>
          <w:tab w:val="left" w:pos="1985"/>
        </w:tabs>
        <w:spacing w:beforeLines="20" w:before="62" w:afterLines="20" w:after="62"/>
        <w:rPr>
          <w:rFonts w:ascii="Arial" w:eastAsia="SimSun" w:hAnsi="Arial" w:cs="Arial"/>
          <w:b/>
          <w:sz w:val="22"/>
          <w:szCs w:val="22"/>
          <w:lang w:eastAsia="ja-JP"/>
        </w:rPr>
      </w:pPr>
      <w:bookmarkStart w:id="1" w:name="_Hlk510094092"/>
      <w:bookmarkStart w:id="2" w:name="_Hlk15976479"/>
      <w:r w:rsidRPr="002C762B">
        <w:rPr>
          <w:rFonts w:ascii="Arial" w:hAnsi="Arial" w:cs="Arial"/>
          <w:b/>
          <w:sz w:val="22"/>
          <w:szCs w:val="22"/>
        </w:rPr>
        <w:t>Agenda Item:</w:t>
      </w:r>
      <w:bookmarkStart w:id="3" w:name="Source"/>
      <w:bookmarkEnd w:id="3"/>
      <w:r w:rsidRPr="002C762B">
        <w:rPr>
          <w:rFonts w:ascii="Arial" w:hAnsi="Arial" w:cs="Arial"/>
          <w:b/>
          <w:sz w:val="22"/>
          <w:szCs w:val="22"/>
        </w:rPr>
        <w:tab/>
      </w:r>
      <w:r w:rsidR="003D2AA5" w:rsidRPr="00773C38">
        <w:rPr>
          <w:rFonts w:ascii="Arial" w:hAnsi="Arial" w:cs="Arial"/>
          <w:b/>
          <w:color w:val="000000"/>
          <w:sz w:val="22"/>
          <w:szCs w:val="22"/>
          <w:lang w:eastAsia="ja-JP"/>
        </w:rPr>
        <w:t>8.1.</w:t>
      </w:r>
      <w:r w:rsidR="00611092">
        <w:rPr>
          <w:rFonts w:ascii="Arial" w:hAnsi="Arial" w:cs="Arial"/>
          <w:b/>
          <w:color w:val="000000"/>
          <w:sz w:val="22"/>
          <w:szCs w:val="22"/>
          <w:lang w:eastAsia="ja-JP"/>
        </w:rPr>
        <w:t>4</w:t>
      </w:r>
    </w:p>
    <w:p w14:paraId="5BB10951" w14:textId="77777777" w:rsidR="00746E5D" w:rsidRPr="002C762B" w:rsidRDefault="00746E5D" w:rsidP="00746E5D">
      <w:pPr>
        <w:pBdr>
          <w:bottom w:val="single" w:sz="12" w:space="0" w:color="auto"/>
        </w:pBdr>
        <w:tabs>
          <w:tab w:val="left" w:pos="1985"/>
        </w:tabs>
        <w:spacing w:beforeLines="20" w:before="62" w:afterLines="20" w:after="62"/>
        <w:rPr>
          <w:rFonts w:ascii="Arial" w:hAnsi="Arial" w:cs="Arial"/>
          <w:b/>
          <w:sz w:val="22"/>
          <w:szCs w:val="22"/>
          <w:lang w:eastAsia="ja-JP"/>
        </w:rPr>
      </w:pPr>
      <w:r w:rsidRPr="002C762B">
        <w:rPr>
          <w:rFonts w:ascii="Arial" w:hAnsi="Arial" w:cs="Arial"/>
          <w:b/>
          <w:sz w:val="22"/>
          <w:szCs w:val="22"/>
        </w:rPr>
        <w:t xml:space="preserve">Source: </w:t>
      </w:r>
      <w:r w:rsidRPr="002C762B">
        <w:rPr>
          <w:rFonts w:ascii="Arial" w:hAnsi="Arial" w:cs="Arial"/>
          <w:b/>
          <w:sz w:val="22"/>
          <w:szCs w:val="22"/>
        </w:rPr>
        <w:tab/>
      </w:r>
      <w:r w:rsidRPr="002C762B">
        <w:rPr>
          <w:rFonts w:ascii="Arial" w:hAnsi="Arial" w:cs="Arial"/>
          <w:b/>
          <w:sz w:val="22"/>
          <w:szCs w:val="22"/>
          <w:lang w:eastAsia="ja-JP"/>
        </w:rPr>
        <w:t>Sony</w:t>
      </w:r>
    </w:p>
    <w:p w14:paraId="31BF54B3" w14:textId="77777777" w:rsidR="001A266C" w:rsidRPr="002C762B" w:rsidRDefault="001A266C" w:rsidP="006B0A3B">
      <w:pPr>
        <w:pBdr>
          <w:bottom w:val="single" w:sz="12" w:space="0" w:color="auto"/>
        </w:pBdr>
        <w:tabs>
          <w:tab w:val="left" w:pos="1985"/>
        </w:tabs>
        <w:spacing w:beforeLines="20" w:before="62" w:afterLines="20" w:after="62"/>
        <w:rPr>
          <w:rFonts w:ascii="Arial" w:eastAsia="MS Mincho" w:hAnsi="Arial"/>
          <w:sz w:val="22"/>
          <w:szCs w:val="22"/>
          <w:lang w:eastAsia="ja-JP"/>
        </w:rPr>
      </w:pPr>
      <w:r w:rsidRPr="002C762B">
        <w:rPr>
          <w:rFonts w:ascii="Arial" w:hAnsi="Arial" w:cs="Arial"/>
          <w:b/>
          <w:sz w:val="22"/>
          <w:szCs w:val="22"/>
        </w:rPr>
        <w:t>Title:</w:t>
      </w:r>
      <w:r w:rsidRPr="002C762B">
        <w:rPr>
          <w:rFonts w:ascii="Arial" w:hAnsi="Arial" w:cs="Arial" w:hint="eastAsia"/>
          <w:b/>
          <w:sz w:val="22"/>
          <w:szCs w:val="22"/>
          <w:lang w:eastAsia="ja-JP"/>
        </w:rPr>
        <w:tab/>
      </w:r>
      <w:bookmarkStart w:id="4" w:name="_Hlk31202609"/>
      <w:r w:rsidR="004001F5" w:rsidRPr="00773C38">
        <w:rPr>
          <w:rFonts w:ascii="Arial" w:hAnsi="Arial" w:cs="Arial" w:hint="eastAsia"/>
          <w:b/>
          <w:color w:val="000000"/>
          <w:sz w:val="22"/>
          <w:szCs w:val="22"/>
          <w:lang w:eastAsia="ja-JP"/>
        </w:rPr>
        <w:t>Considerations on</w:t>
      </w:r>
      <w:r w:rsidR="005E62D5" w:rsidRPr="00773C38">
        <w:rPr>
          <w:rFonts w:ascii="Arial" w:hAnsi="Arial" w:cs="Arial" w:hint="eastAsia"/>
          <w:b/>
          <w:color w:val="000000"/>
          <w:sz w:val="22"/>
          <w:szCs w:val="22"/>
          <w:lang w:eastAsia="ja-JP"/>
        </w:rPr>
        <w:t xml:space="preserve"> </w:t>
      </w:r>
      <w:r w:rsidR="00611092">
        <w:rPr>
          <w:rFonts w:ascii="Arial" w:hAnsi="Arial" w:cs="Arial"/>
          <w:b/>
          <w:color w:val="000000"/>
          <w:sz w:val="22"/>
          <w:szCs w:val="22"/>
          <w:lang w:eastAsia="ja-JP"/>
        </w:rPr>
        <w:t>CSI enhancements</w:t>
      </w:r>
      <w:bookmarkEnd w:id="4"/>
    </w:p>
    <w:p w14:paraId="14211C90" w14:textId="77777777" w:rsidR="0072631F" w:rsidRPr="0072631F" w:rsidRDefault="001A266C" w:rsidP="006B0A3B">
      <w:pPr>
        <w:pBdr>
          <w:bottom w:val="single" w:sz="12" w:space="0" w:color="auto"/>
        </w:pBdr>
        <w:tabs>
          <w:tab w:val="left" w:pos="1985"/>
        </w:tabs>
        <w:spacing w:beforeLines="20" w:before="62" w:afterLines="20" w:after="62"/>
        <w:rPr>
          <w:rFonts w:ascii="Arial" w:eastAsia="MS Mincho" w:hAnsi="Arial" w:cs="Arial"/>
          <w:b/>
          <w:sz w:val="22"/>
          <w:szCs w:val="22"/>
          <w:lang w:eastAsia="ja-JP"/>
        </w:rPr>
      </w:pPr>
      <w:r w:rsidRPr="002C762B">
        <w:rPr>
          <w:rFonts w:ascii="Arial" w:hAnsi="Arial" w:cs="Arial"/>
          <w:b/>
          <w:sz w:val="22"/>
          <w:szCs w:val="22"/>
        </w:rPr>
        <w:t>Document for:</w:t>
      </w:r>
      <w:r w:rsidRPr="002C762B">
        <w:rPr>
          <w:rFonts w:ascii="Arial" w:hAnsi="Arial" w:cs="Arial"/>
          <w:b/>
          <w:sz w:val="22"/>
          <w:szCs w:val="22"/>
        </w:rPr>
        <w:tab/>
      </w:r>
      <w:r w:rsidR="00EF54B1" w:rsidRPr="002C762B">
        <w:rPr>
          <w:rFonts w:ascii="Arial" w:eastAsia="MS Mincho" w:hAnsi="Arial" w:cs="Arial" w:hint="eastAsia"/>
          <w:b/>
          <w:sz w:val="22"/>
          <w:szCs w:val="22"/>
          <w:lang w:eastAsia="ja-JP"/>
        </w:rPr>
        <w:t>Discussion</w:t>
      </w:r>
      <w:r w:rsidR="00EF54B1">
        <w:rPr>
          <w:rFonts w:ascii="Arial" w:eastAsia="MS Mincho" w:hAnsi="Arial" w:cs="Arial" w:hint="eastAsia"/>
          <w:b/>
          <w:sz w:val="22"/>
          <w:szCs w:val="22"/>
          <w:lang w:eastAsia="ja-JP"/>
        </w:rPr>
        <w:t xml:space="preserve"> and Decision</w:t>
      </w:r>
      <w:bookmarkEnd w:id="1"/>
    </w:p>
    <w:bookmarkEnd w:id="2"/>
    <w:p w14:paraId="5551895E" w14:textId="77777777" w:rsidR="00E277F8" w:rsidRPr="003E4AB4" w:rsidRDefault="00DD5190" w:rsidP="003E4AB4">
      <w:pPr>
        <w:pStyle w:val="Heading1"/>
        <w:spacing w:before="160" w:after="0"/>
        <w:rPr>
          <w:sz w:val="22"/>
          <w:szCs w:val="22"/>
        </w:rPr>
      </w:pPr>
      <w:r w:rsidRPr="00BA3A81">
        <w:rPr>
          <w:szCs w:val="28"/>
        </w:rPr>
        <w:t>Introduction</w:t>
      </w:r>
    </w:p>
    <w:p w14:paraId="340FB8CF" w14:textId="77777777" w:rsidR="00204635" w:rsidRDefault="00204635" w:rsidP="003E4AB4">
      <w:pPr>
        <w:jc w:val="both"/>
        <w:rPr>
          <w:sz w:val="22"/>
          <w:szCs w:val="22"/>
          <w:lang w:eastAsia="ja-JP"/>
        </w:rPr>
      </w:pPr>
      <w:r>
        <w:rPr>
          <w:sz w:val="22"/>
          <w:szCs w:val="22"/>
          <w:lang w:eastAsia="ja-JP"/>
        </w:rPr>
        <w:t xml:space="preserve">During the RAN1#102-e meeting </w:t>
      </w:r>
      <w:r w:rsidR="00A673FE">
        <w:rPr>
          <w:sz w:val="22"/>
          <w:szCs w:val="22"/>
          <w:lang w:eastAsia="ja-JP"/>
        </w:rPr>
        <w:t>various</w:t>
      </w:r>
      <w:r>
        <w:rPr>
          <w:sz w:val="22"/>
          <w:szCs w:val="22"/>
          <w:lang w:eastAsia="ja-JP"/>
        </w:rPr>
        <w:t xml:space="preserve"> agreements were reached</w:t>
      </w:r>
      <w:r w:rsidR="00A673FE">
        <w:rPr>
          <w:sz w:val="22"/>
          <w:szCs w:val="22"/>
          <w:lang w:eastAsia="ja-JP"/>
        </w:rPr>
        <w:t xml:space="preserve"> on CSI enhancements for M-TRP and FR1 TDD reciprocity </w:t>
      </w:r>
      <w:r w:rsidR="007666D6">
        <w:rPr>
          <w:sz w:val="22"/>
          <w:szCs w:val="22"/>
          <w:lang w:eastAsia="ja-JP"/>
        </w:rPr>
        <w:t>[1][2]</w:t>
      </w:r>
      <w:r w:rsidR="00A673FE">
        <w:rPr>
          <w:sz w:val="22"/>
          <w:szCs w:val="22"/>
          <w:lang w:eastAsia="ja-JP"/>
        </w:rPr>
        <w:t xml:space="preserve"> </w:t>
      </w:r>
      <w:r>
        <w:rPr>
          <w:sz w:val="22"/>
          <w:szCs w:val="22"/>
          <w:lang w:eastAsia="ja-JP"/>
        </w:rPr>
        <w:t>(the numbering is our own):</w:t>
      </w:r>
    </w:p>
    <w:p w14:paraId="5A31B8FC" w14:textId="77777777" w:rsidR="007D4DBB" w:rsidRPr="008E77AF" w:rsidRDefault="007D4DBB" w:rsidP="003E4AB4">
      <w:pPr>
        <w:jc w:val="both"/>
        <w:rPr>
          <w:color w:val="000000"/>
          <w:sz w:val="22"/>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7D4DBB" w:rsidRPr="008E77AF" w14:paraId="7E516372" w14:textId="77777777" w:rsidTr="00773C38">
        <w:tc>
          <w:tcPr>
            <w:tcW w:w="10170" w:type="dxa"/>
            <w:shd w:val="clear" w:color="auto" w:fill="auto"/>
          </w:tcPr>
          <w:p w14:paraId="409288F1" w14:textId="77777777" w:rsidR="007633EC" w:rsidRPr="00A63BE3" w:rsidRDefault="007633EC" w:rsidP="00A63BE3">
            <w:pPr>
              <w:rPr>
                <w:sz w:val="22"/>
                <w:szCs w:val="22"/>
                <w:lang w:eastAsia="x-none"/>
              </w:rPr>
            </w:pPr>
          </w:p>
          <w:p w14:paraId="509C66E2" w14:textId="77777777" w:rsidR="00A63BE3" w:rsidRPr="00204635" w:rsidRDefault="00A63BE3" w:rsidP="00A63BE3">
            <w:pPr>
              <w:rPr>
                <w:b/>
                <w:sz w:val="22"/>
                <w:szCs w:val="22"/>
                <w:highlight w:val="green"/>
                <w:lang w:eastAsia="x-none"/>
              </w:rPr>
            </w:pPr>
            <w:r w:rsidRPr="00204635">
              <w:rPr>
                <w:b/>
                <w:sz w:val="22"/>
                <w:szCs w:val="22"/>
                <w:highlight w:val="green"/>
                <w:lang w:eastAsia="x-none"/>
              </w:rPr>
              <w:t>Agreement</w:t>
            </w:r>
            <w:r w:rsidR="00204635" w:rsidRPr="00204635">
              <w:rPr>
                <w:b/>
                <w:sz w:val="22"/>
                <w:szCs w:val="22"/>
                <w:highlight w:val="green"/>
                <w:lang w:eastAsia="x-none"/>
              </w:rPr>
              <w:t xml:space="preserve"> 1</w:t>
            </w:r>
          </w:p>
          <w:p w14:paraId="1B23C412" w14:textId="77777777" w:rsidR="00A63BE3" w:rsidRPr="00A63BE3" w:rsidRDefault="00A63BE3" w:rsidP="00A63BE3">
            <w:pPr>
              <w:autoSpaceDE w:val="0"/>
              <w:autoSpaceDN w:val="0"/>
              <w:adjustRightInd w:val="0"/>
              <w:snapToGrid w:val="0"/>
              <w:jc w:val="both"/>
              <w:rPr>
                <w:bCs/>
                <w:iCs/>
                <w:sz w:val="22"/>
                <w:szCs w:val="18"/>
              </w:rPr>
            </w:pPr>
            <w:r w:rsidRPr="00A63BE3">
              <w:rPr>
                <w:bCs/>
                <w:iCs/>
                <w:sz w:val="22"/>
                <w:szCs w:val="18"/>
              </w:rPr>
              <w:t xml:space="preserve">For EVM for FDD CSI enhancement in Rel-17, use following Alt 1 as the baseline and Alt 2 as the optional </w:t>
            </w:r>
          </w:p>
          <w:p w14:paraId="4625A375" w14:textId="77777777" w:rsidR="00A63BE3" w:rsidRPr="00A63BE3" w:rsidRDefault="00A63BE3" w:rsidP="00B91892">
            <w:pPr>
              <w:numPr>
                <w:ilvl w:val="0"/>
                <w:numId w:val="12"/>
              </w:numPr>
              <w:autoSpaceDE w:val="0"/>
              <w:autoSpaceDN w:val="0"/>
              <w:adjustRightInd w:val="0"/>
              <w:snapToGrid w:val="0"/>
              <w:jc w:val="both"/>
              <w:rPr>
                <w:bCs/>
                <w:iCs/>
                <w:sz w:val="22"/>
                <w:szCs w:val="18"/>
              </w:rPr>
            </w:pPr>
            <w:r w:rsidRPr="00A63BE3">
              <w:rPr>
                <w:bCs/>
                <w:iCs/>
                <w:sz w:val="22"/>
                <w:szCs w:val="18"/>
              </w:rPr>
              <w:t>Alt 1: Based on Section 5.3 of TR 36.897, to generate FDD DL and UL channels.</w:t>
            </w:r>
          </w:p>
          <w:p w14:paraId="2CFC8CD5" w14:textId="77777777" w:rsidR="00A63BE3" w:rsidRPr="00A63BE3" w:rsidRDefault="00A63BE3" w:rsidP="00B91892">
            <w:pPr>
              <w:numPr>
                <w:ilvl w:val="0"/>
                <w:numId w:val="12"/>
              </w:numPr>
              <w:autoSpaceDE w:val="0"/>
              <w:autoSpaceDN w:val="0"/>
              <w:adjustRightInd w:val="0"/>
              <w:snapToGrid w:val="0"/>
              <w:jc w:val="both"/>
              <w:rPr>
                <w:bCs/>
                <w:iCs/>
                <w:sz w:val="22"/>
                <w:szCs w:val="18"/>
              </w:rPr>
            </w:pPr>
            <w:r w:rsidRPr="00A63BE3">
              <w:rPr>
                <w:bCs/>
                <w:iCs/>
                <w:sz w:val="22"/>
                <w:szCs w:val="18"/>
              </w:rPr>
              <w:t>Alt 2: Based on Section 7.6.5 of TR 38.901, to generate FDD DL and UL channels with following modifications:</w:t>
            </w:r>
          </w:p>
          <w:p w14:paraId="6FB38C3C" w14:textId="77777777" w:rsidR="00A63BE3" w:rsidRPr="00A63BE3" w:rsidRDefault="00A63BE3" w:rsidP="00B91892">
            <w:pPr>
              <w:pStyle w:val="ListParagraph"/>
              <w:numPr>
                <w:ilvl w:val="1"/>
                <w:numId w:val="12"/>
              </w:numPr>
              <w:autoSpaceDE w:val="0"/>
              <w:autoSpaceDN w:val="0"/>
              <w:adjustRightInd w:val="0"/>
              <w:snapToGrid w:val="0"/>
              <w:ind w:firstLineChars="0"/>
              <w:jc w:val="both"/>
              <w:rPr>
                <w:bCs/>
                <w:iCs/>
                <w:sz w:val="22"/>
                <w:szCs w:val="22"/>
                <w:lang w:eastAsia="zh-CN"/>
              </w:rPr>
            </w:pPr>
            <w:r w:rsidRPr="00A63BE3">
              <w:rPr>
                <w:bCs/>
                <w:iCs/>
                <w:sz w:val="22"/>
                <w:szCs w:val="22"/>
                <w:lang w:eastAsia="zh-CN"/>
              </w:rPr>
              <w:t xml:space="preserve">Different per-cluster </w:t>
            </w:r>
            <w:proofErr w:type="spellStart"/>
            <w:r w:rsidRPr="00A63BE3">
              <w:rPr>
                <w:bCs/>
                <w:iCs/>
                <w:sz w:val="22"/>
                <w:szCs w:val="22"/>
                <w:lang w:eastAsia="zh-CN"/>
              </w:rPr>
              <w:t>shadowing</w:t>
            </w:r>
            <w:proofErr w:type="spellEnd"/>
            <w:r w:rsidRPr="00A63BE3">
              <w:rPr>
                <w:bCs/>
                <w:iCs/>
                <w:sz w:val="22"/>
                <w:szCs w:val="22"/>
                <w:lang w:eastAsia="zh-CN"/>
              </w:rPr>
              <w:t xml:space="preserve"> is </w:t>
            </w:r>
            <w:proofErr w:type="spellStart"/>
            <w:r w:rsidRPr="00A63BE3">
              <w:rPr>
                <w:bCs/>
                <w:iCs/>
                <w:sz w:val="22"/>
                <w:szCs w:val="22"/>
                <w:lang w:eastAsia="zh-CN"/>
              </w:rPr>
              <w:t>generated</w:t>
            </w:r>
            <w:proofErr w:type="spellEnd"/>
            <w:r w:rsidRPr="00A63BE3">
              <w:rPr>
                <w:bCs/>
                <w:iCs/>
                <w:sz w:val="22"/>
                <w:szCs w:val="22"/>
                <w:lang w:eastAsia="zh-CN"/>
              </w:rPr>
              <w:t xml:space="preserve"> for DL and UL, and DL (or UL) </w:t>
            </w:r>
            <w:proofErr w:type="spellStart"/>
            <w:r w:rsidRPr="00A63BE3">
              <w:rPr>
                <w:bCs/>
                <w:iCs/>
                <w:sz w:val="22"/>
                <w:szCs w:val="22"/>
                <w:lang w:eastAsia="zh-CN"/>
              </w:rPr>
              <w:t>angles</w:t>
            </w:r>
            <w:proofErr w:type="spellEnd"/>
            <w:r w:rsidRPr="00A63BE3">
              <w:rPr>
                <w:bCs/>
                <w:iCs/>
                <w:sz w:val="22"/>
                <w:szCs w:val="22"/>
                <w:lang w:eastAsia="zh-CN"/>
              </w:rPr>
              <w:t xml:space="preserve"> </w:t>
            </w:r>
            <w:proofErr w:type="spellStart"/>
            <w:r w:rsidRPr="00A63BE3">
              <w:rPr>
                <w:bCs/>
                <w:iCs/>
                <w:sz w:val="22"/>
                <w:szCs w:val="22"/>
                <w:lang w:eastAsia="zh-CN"/>
              </w:rPr>
              <w:t>are</w:t>
            </w:r>
            <w:proofErr w:type="spellEnd"/>
            <w:r w:rsidRPr="00A63BE3">
              <w:rPr>
                <w:bCs/>
                <w:iCs/>
                <w:sz w:val="22"/>
                <w:szCs w:val="22"/>
                <w:lang w:eastAsia="zh-CN"/>
              </w:rPr>
              <w:t xml:space="preserve"> </w:t>
            </w:r>
            <w:proofErr w:type="spellStart"/>
            <w:r w:rsidRPr="00A63BE3">
              <w:rPr>
                <w:bCs/>
                <w:iCs/>
                <w:sz w:val="22"/>
                <w:szCs w:val="22"/>
                <w:lang w:eastAsia="zh-CN"/>
              </w:rPr>
              <w:t>generated</w:t>
            </w:r>
            <w:proofErr w:type="spellEnd"/>
            <w:r w:rsidRPr="00A63BE3">
              <w:rPr>
                <w:bCs/>
                <w:iCs/>
                <w:sz w:val="22"/>
                <w:szCs w:val="22"/>
                <w:lang w:eastAsia="zh-CN"/>
              </w:rPr>
              <w:t xml:space="preserve"> </w:t>
            </w:r>
            <w:proofErr w:type="spellStart"/>
            <w:r w:rsidRPr="00A63BE3">
              <w:rPr>
                <w:bCs/>
                <w:iCs/>
                <w:sz w:val="22"/>
                <w:szCs w:val="22"/>
                <w:lang w:eastAsia="zh-CN"/>
              </w:rPr>
              <w:t>based</w:t>
            </w:r>
            <w:proofErr w:type="spellEnd"/>
            <w:r w:rsidRPr="00A63BE3">
              <w:rPr>
                <w:bCs/>
                <w:iCs/>
                <w:sz w:val="22"/>
                <w:szCs w:val="22"/>
                <w:lang w:eastAsia="zh-CN"/>
              </w:rPr>
              <w:t xml:space="preserve"> on DL (or UL) cluster </w:t>
            </w:r>
            <w:proofErr w:type="spellStart"/>
            <w:r w:rsidRPr="00A63BE3">
              <w:rPr>
                <w:bCs/>
                <w:iCs/>
                <w:sz w:val="22"/>
                <w:szCs w:val="22"/>
                <w:lang w:eastAsia="zh-CN"/>
              </w:rPr>
              <w:t>powers</w:t>
            </w:r>
            <w:proofErr w:type="spellEnd"/>
            <w:r w:rsidRPr="00A63BE3">
              <w:rPr>
                <w:bCs/>
                <w:iCs/>
                <w:sz w:val="22"/>
                <w:szCs w:val="22"/>
                <w:lang w:eastAsia="zh-CN"/>
              </w:rPr>
              <w:t xml:space="preserve">. </w:t>
            </w:r>
            <w:proofErr w:type="spellStart"/>
            <w:r w:rsidRPr="00A63BE3">
              <w:rPr>
                <w:bCs/>
                <w:iCs/>
                <w:sz w:val="22"/>
                <w:szCs w:val="22"/>
                <w:lang w:eastAsia="zh-CN"/>
              </w:rPr>
              <w:t>Then</w:t>
            </w:r>
            <w:proofErr w:type="spellEnd"/>
            <w:r w:rsidRPr="00A63BE3">
              <w:rPr>
                <w:bCs/>
                <w:iCs/>
                <w:sz w:val="22"/>
                <w:szCs w:val="22"/>
                <w:lang w:eastAsia="zh-CN"/>
              </w:rPr>
              <w:t xml:space="preserve"> UL (or DL) </w:t>
            </w:r>
            <w:proofErr w:type="spellStart"/>
            <w:r w:rsidRPr="00A63BE3">
              <w:rPr>
                <w:bCs/>
                <w:iCs/>
                <w:sz w:val="22"/>
                <w:szCs w:val="22"/>
                <w:lang w:eastAsia="zh-CN"/>
              </w:rPr>
              <w:t>uses</w:t>
            </w:r>
            <w:proofErr w:type="spellEnd"/>
            <w:r w:rsidRPr="00A63BE3">
              <w:rPr>
                <w:bCs/>
                <w:iCs/>
                <w:sz w:val="22"/>
                <w:szCs w:val="22"/>
                <w:lang w:eastAsia="zh-CN"/>
              </w:rPr>
              <w:t xml:space="preserve"> the same </w:t>
            </w:r>
            <w:proofErr w:type="spellStart"/>
            <w:r w:rsidRPr="00A63BE3">
              <w:rPr>
                <w:bCs/>
                <w:iCs/>
                <w:sz w:val="22"/>
                <w:szCs w:val="22"/>
                <w:lang w:eastAsia="zh-CN"/>
              </w:rPr>
              <w:t>angles</w:t>
            </w:r>
            <w:proofErr w:type="spellEnd"/>
            <w:r w:rsidRPr="00A63BE3">
              <w:rPr>
                <w:bCs/>
                <w:iCs/>
                <w:sz w:val="22"/>
                <w:szCs w:val="22"/>
                <w:lang w:eastAsia="zh-CN"/>
              </w:rPr>
              <w:t xml:space="preserve"> and </w:t>
            </w:r>
            <w:proofErr w:type="spellStart"/>
            <w:r w:rsidRPr="00A63BE3">
              <w:rPr>
                <w:bCs/>
                <w:iCs/>
                <w:sz w:val="22"/>
                <w:szCs w:val="22"/>
                <w:lang w:eastAsia="zh-CN"/>
              </w:rPr>
              <w:t>its</w:t>
            </w:r>
            <w:proofErr w:type="spellEnd"/>
            <w:r w:rsidRPr="00A63BE3">
              <w:rPr>
                <w:bCs/>
                <w:iCs/>
                <w:sz w:val="22"/>
                <w:szCs w:val="22"/>
                <w:lang w:eastAsia="zh-CN"/>
              </w:rPr>
              <w:t xml:space="preserve"> </w:t>
            </w:r>
            <w:proofErr w:type="spellStart"/>
            <w:r w:rsidRPr="00A63BE3">
              <w:rPr>
                <w:bCs/>
                <w:iCs/>
                <w:sz w:val="22"/>
                <w:szCs w:val="22"/>
                <w:lang w:eastAsia="zh-CN"/>
              </w:rPr>
              <w:t>own</w:t>
            </w:r>
            <w:proofErr w:type="spellEnd"/>
            <w:r w:rsidRPr="00A63BE3">
              <w:rPr>
                <w:bCs/>
                <w:iCs/>
                <w:sz w:val="22"/>
                <w:szCs w:val="22"/>
                <w:lang w:eastAsia="zh-CN"/>
              </w:rPr>
              <w:t xml:space="preserve"> cluster </w:t>
            </w:r>
            <w:proofErr w:type="spellStart"/>
            <w:r w:rsidRPr="00A63BE3">
              <w:rPr>
                <w:bCs/>
                <w:iCs/>
                <w:sz w:val="22"/>
                <w:szCs w:val="22"/>
                <w:lang w:eastAsia="zh-CN"/>
              </w:rPr>
              <w:t>powers</w:t>
            </w:r>
            <w:proofErr w:type="spellEnd"/>
            <w:r w:rsidRPr="00A63BE3">
              <w:rPr>
                <w:bCs/>
                <w:iCs/>
                <w:sz w:val="22"/>
                <w:szCs w:val="22"/>
                <w:lang w:eastAsia="zh-CN"/>
              </w:rPr>
              <w:t xml:space="preserve"> to </w:t>
            </w:r>
            <w:proofErr w:type="spellStart"/>
            <w:r w:rsidRPr="00A63BE3">
              <w:rPr>
                <w:bCs/>
                <w:iCs/>
                <w:sz w:val="22"/>
                <w:szCs w:val="22"/>
                <w:lang w:eastAsia="zh-CN"/>
              </w:rPr>
              <w:t>generate</w:t>
            </w:r>
            <w:proofErr w:type="spellEnd"/>
            <w:r w:rsidRPr="00A63BE3">
              <w:rPr>
                <w:bCs/>
                <w:iCs/>
                <w:sz w:val="22"/>
                <w:szCs w:val="22"/>
                <w:lang w:eastAsia="zh-CN"/>
              </w:rPr>
              <w:t xml:space="preserve"> the </w:t>
            </w:r>
            <w:proofErr w:type="spellStart"/>
            <w:r w:rsidRPr="00A63BE3">
              <w:rPr>
                <w:bCs/>
                <w:iCs/>
                <w:sz w:val="22"/>
                <w:szCs w:val="22"/>
                <w:lang w:eastAsia="zh-CN"/>
              </w:rPr>
              <w:t>channel</w:t>
            </w:r>
            <w:proofErr w:type="spellEnd"/>
            <w:r w:rsidRPr="00A63BE3">
              <w:rPr>
                <w:bCs/>
                <w:iCs/>
                <w:sz w:val="22"/>
                <w:szCs w:val="22"/>
                <w:lang w:eastAsia="zh-CN"/>
              </w:rPr>
              <w:t xml:space="preserve"> matrix.</w:t>
            </w:r>
          </w:p>
          <w:p w14:paraId="5617D73A" w14:textId="77777777" w:rsidR="00A63BE3" w:rsidRPr="00FC42ED" w:rsidRDefault="00A63BE3" w:rsidP="00B91892">
            <w:pPr>
              <w:pStyle w:val="ListParagraph"/>
              <w:numPr>
                <w:ilvl w:val="1"/>
                <w:numId w:val="12"/>
              </w:numPr>
              <w:autoSpaceDE w:val="0"/>
              <w:autoSpaceDN w:val="0"/>
              <w:adjustRightInd w:val="0"/>
              <w:snapToGrid w:val="0"/>
              <w:ind w:firstLineChars="0"/>
              <w:jc w:val="both"/>
              <w:rPr>
                <w:sz w:val="22"/>
                <w:szCs w:val="22"/>
                <w:lang w:eastAsia="x-none"/>
              </w:rPr>
            </w:pPr>
            <w:r w:rsidRPr="00FC42ED">
              <w:rPr>
                <w:bCs/>
                <w:iCs/>
                <w:sz w:val="22"/>
                <w:szCs w:val="22"/>
                <w:lang w:eastAsia="zh-CN"/>
              </w:rPr>
              <w:t xml:space="preserve">XPR is </w:t>
            </w:r>
            <w:proofErr w:type="spellStart"/>
            <w:r w:rsidRPr="00FC42ED">
              <w:rPr>
                <w:bCs/>
                <w:iCs/>
                <w:sz w:val="22"/>
                <w:szCs w:val="22"/>
                <w:lang w:eastAsia="zh-CN"/>
              </w:rPr>
              <w:t>generated</w:t>
            </w:r>
            <w:proofErr w:type="spellEnd"/>
            <w:r w:rsidRPr="00FC42ED">
              <w:rPr>
                <w:bCs/>
                <w:iCs/>
                <w:sz w:val="22"/>
                <w:szCs w:val="22"/>
                <w:lang w:eastAsia="zh-CN"/>
              </w:rPr>
              <w:t xml:space="preserve"> </w:t>
            </w:r>
            <w:proofErr w:type="spellStart"/>
            <w:r w:rsidRPr="00FC42ED">
              <w:rPr>
                <w:bCs/>
                <w:iCs/>
                <w:sz w:val="22"/>
                <w:szCs w:val="22"/>
                <w:lang w:eastAsia="zh-CN"/>
              </w:rPr>
              <w:t>independently</w:t>
            </w:r>
            <w:proofErr w:type="spellEnd"/>
            <w:r w:rsidRPr="00FC42ED">
              <w:rPr>
                <w:bCs/>
                <w:iCs/>
                <w:sz w:val="22"/>
                <w:szCs w:val="22"/>
              </w:rPr>
              <w:t xml:space="preserve"> for DL and UL.</w:t>
            </w:r>
          </w:p>
          <w:p w14:paraId="6BA8A89B" w14:textId="77777777" w:rsidR="00204635" w:rsidRDefault="00204635" w:rsidP="00A63BE3">
            <w:pPr>
              <w:rPr>
                <w:bCs/>
                <w:sz w:val="22"/>
                <w:szCs w:val="22"/>
                <w:highlight w:val="green"/>
                <w:lang w:eastAsia="x-none"/>
              </w:rPr>
            </w:pPr>
          </w:p>
          <w:p w14:paraId="405928A9" w14:textId="77777777" w:rsidR="00A63BE3" w:rsidRPr="00204635" w:rsidRDefault="00A63BE3" w:rsidP="00A63BE3">
            <w:pPr>
              <w:rPr>
                <w:b/>
                <w:sz w:val="22"/>
                <w:szCs w:val="22"/>
                <w:highlight w:val="green"/>
                <w:lang w:eastAsia="x-none"/>
              </w:rPr>
            </w:pPr>
            <w:r w:rsidRPr="00204635">
              <w:rPr>
                <w:b/>
                <w:sz w:val="22"/>
                <w:szCs w:val="22"/>
                <w:highlight w:val="green"/>
                <w:lang w:eastAsia="x-none"/>
              </w:rPr>
              <w:t>Agreement</w:t>
            </w:r>
            <w:r w:rsidR="00204635" w:rsidRPr="00204635">
              <w:rPr>
                <w:b/>
                <w:sz w:val="22"/>
                <w:szCs w:val="22"/>
                <w:highlight w:val="green"/>
                <w:lang w:eastAsia="x-none"/>
              </w:rPr>
              <w:t xml:space="preserve"> 2</w:t>
            </w:r>
          </w:p>
          <w:p w14:paraId="3779BA08" w14:textId="77777777" w:rsidR="00A63BE3" w:rsidRPr="00A63BE3" w:rsidRDefault="00A63BE3" w:rsidP="00A63BE3">
            <w:pPr>
              <w:autoSpaceDE w:val="0"/>
              <w:autoSpaceDN w:val="0"/>
              <w:adjustRightInd w:val="0"/>
              <w:snapToGrid w:val="0"/>
              <w:spacing w:after="48"/>
              <w:jc w:val="both"/>
              <w:rPr>
                <w:rFonts w:cs="Times"/>
                <w:bCs/>
                <w:iCs/>
                <w:sz w:val="22"/>
                <w:szCs w:val="18"/>
              </w:rPr>
            </w:pPr>
            <w:r w:rsidRPr="00A63BE3">
              <w:rPr>
                <w:rFonts w:cs="Times"/>
                <w:bCs/>
                <w:iCs/>
                <w:sz w:val="22"/>
                <w:szCs w:val="18"/>
              </w:rPr>
              <w:t xml:space="preserve">For EVM for FDD CSI enhancement in Rel-17, using the following calibration error model </w:t>
            </w:r>
          </w:p>
          <w:p w14:paraId="53E28831" w14:textId="77777777" w:rsidR="00A63BE3" w:rsidRPr="00A63BE3" w:rsidRDefault="006B57AA" w:rsidP="00A63BE3">
            <w:pPr>
              <w:autoSpaceDE w:val="0"/>
              <w:autoSpaceDN w:val="0"/>
              <w:adjustRightInd w:val="0"/>
              <w:snapToGrid w:val="0"/>
              <w:spacing w:after="48"/>
              <w:jc w:val="both"/>
              <w:rPr>
                <w:rFonts w:cs="Times"/>
                <w:bCs/>
                <w:iCs/>
                <w:sz w:val="22"/>
                <w:szCs w:val="18"/>
              </w:rPr>
            </w:pPr>
            <w:r w:rsidRPr="00A63BE3">
              <w:rPr>
                <w:noProof/>
                <w:sz w:val="22"/>
                <w:szCs w:val="22"/>
              </w:rPr>
              <w:drawing>
                <wp:inline distT="0" distB="0" distL="0" distR="0" wp14:anchorId="10085E58" wp14:editId="2C1801F4">
                  <wp:extent cx="5859780" cy="519430"/>
                  <wp:effectExtent l="0" t="0" r="0" b="0"/>
                  <wp:docPr id="5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59780" cy="519430"/>
                          </a:xfrm>
                          <a:prstGeom prst="rect">
                            <a:avLst/>
                          </a:prstGeom>
                          <a:noFill/>
                          <a:ln>
                            <a:noFill/>
                          </a:ln>
                        </pic:spPr>
                      </pic:pic>
                    </a:graphicData>
                  </a:graphic>
                </wp:inline>
              </w:drawing>
            </w:r>
          </w:p>
          <w:p w14:paraId="348F9DFD" w14:textId="77777777" w:rsidR="00A63BE3" w:rsidRPr="00A63BE3" w:rsidRDefault="00A63BE3" w:rsidP="00B91892">
            <w:pPr>
              <w:pStyle w:val="ListParagraph"/>
              <w:numPr>
                <w:ilvl w:val="0"/>
                <w:numId w:val="13"/>
              </w:numPr>
              <w:overflowPunct w:val="0"/>
              <w:autoSpaceDE w:val="0"/>
              <w:autoSpaceDN w:val="0"/>
              <w:adjustRightInd w:val="0"/>
              <w:spacing w:after="180"/>
              <w:ind w:firstLineChars="0"/>
              <w:contextualSpacing/>
              <w:textAlignment w:val="baseline"/>
              <w:rPr>
                <w:sz w:val="22"/>
                <w:szCs w:val="22"/>
                <w:lang w:eastAsia="zh-CN"/>
              </w:rPr>
            </w:pPr>
            <w:r w:rsidRPr="00A63BE3">
              <w:rPr>
                <w:position w:val="-12"/>
                <w:sz w:val="22"/>
                <w:szCs w:val="22"/>
              </w:rPr>
              <w:object w:dxaOrig="435" w:dyaOrig="375" w14:anchorId="300FB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2" o:title=""/>
                </v:shape>
                <o:OLEObject Type="Embed" ProgID="Equation.DSMT4" ShapeID="_x0000_i1025" DrawAspect="Content" ObjectID="_1664957372" r:id="rId13"/>
              </w:object>
            </w:r>
            <w:r w:rsidRPr="00A63BE3">
              <w:rPr>
                <w:sz w:val="22"/>
                <w:szCs w:val="22"/>
                <w:lang w:eastAsia="zh-CN"/>
              </w:rPr>
              <w:t xml:space="preserve"> is the spatial UL </w:t>
            </w:r>
            <w:proofErr w:type="spellStart"/>
            <w:r w:rsidRPr="00A63BE3">
              <w:rPr>
                <w:sz w:val="22"/>
                <w:szCs w:val="22"/>
                <w:lang w:eastAsia="zh-CN"/>
              </w:rPr>
              <w:t>channel</w:t>
            </w:r>
            <w:proofErr w:type="spellEnd"/>
            <w:r w:rsidRPr="00A63BE3">
              <w:rPr>
                <w:sz w:val="22"/>
                <w:szCs w:val="22"/>
                <w:lang w:eastAsia="zh-CN"/>
              </w:rPr>
              <w:t xml:space="preserve"> at gNB </w:t>
            </w:r>
            <w:proofErr w:type="spellStart"/>
            <w:r w:rsidRPr="00A63BE3">
              <w:rPr>
                <w:sz w:val="22"/>
                <w:szCs w:val="22"/>
                <w:lang w:eastAsia="zh-CN"/>
              </w:rPr>
              <w:t>side</w:t>
            </w:r>
            <w:proofErr w:type="spellEnd"/>
            <w:r w:rsidRPr="00A63BE3">
              <w:rPr>
                <w:sz w:val="22"/>
                <w:szCs w:val="22"/>
                <w:lang w:eastAsia="zh-CN"/>
              </w:rPr>
              <w:t xml:space="preserve"> </w:t>
            </w:r>
            <w:proofErr w:type="spellStart"/>
            <w:r w:rsidRPr="00A63BE3">
              <w:rPr>
                <w:sz w:val="22"/>
                <w:szCs w:val="22"/>
                <w:lang w:eastAsia="zh-CN"/>
              </w:rPr>
              <w:t>with</w:t>
            </w:r>
            <w:proofErr w:type="spellEnd"/>
            <w:r w:rsidRPr="00A63BE3">
              <w:rPr>
                <w:sz w:val="22"/>
                <w:szCs w:val="22"/>
                <w:lang w:eastAsia="zh-CN"/>
              </w:rPr>
              <w:t xml:space="preserve"> </w:t>
            </w:r>
            <w:proofErr w:type="spellStart"/>
            <w:r w:rsidRPr="00A63BE3">
              <w:rPr>
                <w:sz w:val="22"/>
                <w:szCs w:val="22"/>
                <w:lang w:eastAsia="zh-CN"/>
              </w:rPr>
              <w:t>calibration</w:t>
            </w:r>
            <w:proofErr w:type="spellEnd"/>
            <w:r w:rsidRPr="00A63BE3">
              <w:rPr>
                <w:sz w:val="22"/>
                <w:szCs w:val="22"/>
                <w:lang w:eastAsia="zh-CN"/>
              </w:rPr>
              <w:t xml:space="preserve"> </w:t>
            </w:r>
            <w:proofErr w:type="spellStart"/>
            <w:r w:rsidRPr="00A63BE3">
              <w:rPr>
                <w:sz w:val="22"/>
                <w:szCs w:val="22"/>
                <w:lang w:eastAsia="zh-CN"/>
              </w:rPr>
              <w:t>error</w:t>
            </w:r>
            <w:proofErr w:type="spellEnd"/>
          </w:p>
          <w:p w14:paraId="04ACB2C1" w14:textId="77777777" w:rsidR="00A63BE3" w:rsidRPr="00A63BE3" w:rsidRDefault="00A63BE3" w:rsidP="00B91892">
            <w:pPr>
              <w:pStyle w:val="ListParagraph"/>
              <w:numPr>
                <w:ilvl w:val="0"/>
                <w:numId w:val="13"/>
              </w:numPr>
              <w:overflowPunct w:val="0"/>
              <w:autoSpaceDE w:val="0"/>
              <w:autoSpaceDN w:val="0"/>
              <w:adjustRightInd w:val="0"/>
              <w:spacing w:after="180"/>
              <w:ind w:firstLineChars="0"/>
              <w:contextualSpacing/>
              <w:textAlignment w:val="baseline"/>
              <w:rPr>
                <w:sz w:val="22"/>
                <w:szCs w:val="22"/>
                <w:lang w:eastAsia="zh-CN"/>
              </w:rPr>
            </w:pPr>
            <w:r w:rsidRPr="00A63BE3">
              <w:rPr>
                <w:position w:val="-12"/>
                <w:sz w:val="22"/>
                <w:szCs w:val="22"/>
              </w:rPr>
              <w:object w:dxaOrig="435" w:dyaOrig="360" w14:anchorId="6639C450">
                <v:shape id="_x0000_i1026" type="#_x0000_t75" style="width:21.75pt;height:20.95pt" o:ole="">
                  <v:imagedata r:id="rId14" o:title=""/>
                </v:shape>
                <o:OLEObject Type="Embed" ProgID="Equation.DSMT4" ShapeID="_x0000_i1026" DrawAspect="Content" ObjectID="_1664957373" r:id="rId15"/>
              </w:object>
            </w:r>
            <w:r w:rsidRPr="00A63BE3">
              <w:rPr>
                <w:sz w:val="22"/>
                <w:szCs w:val="22"/>
                <w:lang w:eastAsia="zh-CN"/>
              </w:rPr>
              <w:fldChar w:fldCharType="begin"/>
            </w:r>
            <w:r w:rsidRPr="00A63BE3">
              <w:rPr>
                <w:sz w:val="22"/>
                <w:szCs w:val="22"/>
                <w:lang w:eastAsia="zh-CN"/>
              </w:rPr>
              <w:instrText xml:space="preserve"> QUOTE </w:instrText>
            </w:r>
            <w:r w:rsidR="00062721">
              <w:rPr>
                <w:position w:val="-6"/>
                <w:sz w:val="22"/>
                <w:szCs w:val="22"/>
              </w:rPr>
              <w:pict w14:anchorId="512D268D">
                <v:shape id="_x0000_i1027" type="#_x0000_t75" style="width:20.95pt;height:14.25pt" equationxml="&lt;">
                  <v:imagedata r:id="rId16" o:title="" chromakey="white"/>
                </v:shape>
              </w:pict>
            </w:r>
            <w:r w:rsidRPr="00A63BE3">
              <w:rPr>
                <w:sz w:val="22"/>
                <w:szCs w:val="22"/>
                <w:lang w:eastAsia="zh-CN"/>
              </w:rPr>
              <w:instrText xml:space="preserve"> </w:instrText>
            </w:r>
            <w:r w:rsidRPr="00A63BE3">
              <w:rPr>
                <w:sz w:val="22"/>
                <w:szCs w:val="22"/>
                <w:lang w:eastAsia="zh-CN"/>
              </w:rPr>
              <w:fldChar w:fldCharType="end"/>
            </w:r>
            <w:r w:rsidRPr="00A63BE3">
              <w:rPr>
                <w:sz w:val="22"/>
                <w:szCs w:val="22"/>
                <w:lang w:eastAsia="zh-CN"/>
              </w:rPr>
              <w:t xml:space="preserve"> is the ideal spatial UL </w:t>
            </w:r>
            <w:proofErr w:type="spellStart"/>
            <w:r w:rsidRPr="00A63BE3">
              <w:rPr>
                <w:sz w:val="22"/>
                <w:szCs w:val="22"/>
                <w:lang w:eastAsia="zh-CN"/>
              </w:rPr>
              <w:t>channel</w:t>
            </w:r>
            <w:proofErr w:type="spellEnd"/>
            <w:r w:rsidRPr="00A63BE3">
              <w:rPr>
                <w:sz w:val="22"/>
                <w:szCs w:val="22"/>
                <w:lang w:eastAsia="zh-CN"/>
              </w:rPr>
              <w:t xml:space="preserve"> </w:t>
            </w:r>
            <w:proofErr w:type="spellStart"/>
            <w:r w:rsidRPr="00A63BE3">
              <w:rPr>
                <w:sz w:val="22"/>
                <w:szCs w:val="22"/>
                <w:lang w:eastAsia="zh-CN"/>
              </w:rPr>
              <w:t>without</w:t>
            </w:r>
            <w:proofErr w:type="spellEnd"/>
            <w:r w:rsidRPr="00A63BE3">
              <w:rPr>
                <w:sz w:val="22"/>
                <w:szCs w:val="22"/>
                <w:lang w:eastAsia="zh-CN"/>
              </w:rPr>
              <w:t xml:space="preserve"> </w:t>
            </w:r>
            <w:proofErr w:type="spellStart"/>
            <w:r w:rsidRPr="00A63BE3">
              <w:rPr>
                <w:sz w:val="22"/>
                <w:szCs w:val="22"/>
                <w:lang w:eastAsia="zh-CN"/>
              </w:rPr>
              <w:t>calibration</w:t>
            </w:r>
            <w:proofErr w:type="spellEnd"/>
            <w:r w:rsidRPr="00A63BE3">
              <w:rPr>
                <w:sz w:val="22"/>
                <w:szCs w:val="22"/>
                <w:lang w:eastAsia="zh-CN"/>
              </w:rPr>
              <w:t xml:space="preserve"> </w:t>
            </w:r>
            <w:proofErr w:type="spellStart"/>
            <w:r w:rsidRPr="00A63BE3">
              <w:rPr>
                <w:sz w:val="22"/>
                <w:szCs w:val="22"/>
                <w:lang w:eastAsia="zh-CN"/>
              </w:rPr>
              <w:t>error</w:t>
            </w:r>
            <w:proofErr w:type="spellEnd"/>
          </w:p>
          <w:p w14:paraId="7052404C" w14:textId="77777777" w:rsidR="00A63BE3" w:rsidRPr="00A63BE3" w:rsidRDefault="00A63BE3" w:rsidP="00B91892">
            <w:pPr>
              <w:pStyle w:val="ListParagraph"/>
              <w:numPr>
                <w:ilvl w:val="0"/>
                <w:numId w:val="13"/>
              </w:numPr>
              <w:overflowPunct w:val="0"/>
              <w:autoSpaceDE w:val="0"/>
              <w:autoSpaceDN w:val="0"/>
              <w:adjustRightInd w:val="0"/>
              <w:spacing w:after="180"/>
              <w:ind w:firstLineChars="0"/>
              <w:contextualSpacing/>
              <w:textAlignment w:val="baseline"/>
              <w:rPr>
                <w:sz w:val="22"/>
                <w:szCs w:val="22"/>
                <w:lang w:eastAsia="zh-CN"/>
              </w:rPr>
            </w:pPr>
            <w:r w:rsidRPr="00A63BE3">
              <w:rPr>
                <w:sz w:val="22"/>
                <w:szCs w:val="22"/>
                <w:lang w:eastAsia="zh-CN"/>
              </w:rPr>
              <w:t xml:space="preserve">E </w:t>
            </w:r>
            <w:proofErr w:type="spellStart"/>
            <w:r w:rsidRPr="00A63BE3">
              <w:rPr>
                <w:sz w:val="22"/>
                <w:szCs w:val="22"/>
                <w:lang w:eastAsia="zh-CN"/>
              </w:rPr>
              <w:t>represents</w:t>
            </w:r>
            <w:proofErr w:type="spellEnd"/>
            <w:r w:rsidRPr="00A63BE3">
              <w:rPr>
                <w:sz w:val="22"/>
                <w:szCs w:val="22"/>
                <w:lang w:eastAsia="zh-CN"/>
              </w:rPr>
              <w:t xml:space="preserve"> the </w:t>
            </w:r>
            <w:proofErr w:type="spellStart"/>
            <w:r w:rsidRPr="00A63BE3">
              <w:rPr>
                <w:sz w:val="22"/>
                <w:szCs w:val="22"/>
                <w:lang w:eastAsia="zh-CN"/>
              </w:rPr>
              <w:t>mismatch</w:t>
            </w:r>
            <w:proofErr w:type="spellEnd"/>
            <w:r w:rsidRPr="00A63BE3">
              <w:rPr>
                <w:sz w:val="22"/>
                <w:szCs w:val="22"/>
                <w:lang w:eastAsia="zh-CN"/>
              </w:rPr>
              <w:t xml:space="preserve"> of transmission and reception </w:t>
            </w:r>
            <w:proofErr w:type="spellStart"/>
            <w:r w:rsidRPr="00A63BE3">
              <w:rPr>
                <w:sz w:val="22"/>
                <w:szCs w:val="22"/>
                <w:lang w:eastAsia="zh-CN"/>
              </w:rPr>
              <w:t>circuits</w:t>
            </w:r>
            <w:proofErr w:type="spellEnd"/>
            <w:r w:rsidRPr="00A63BE3">
              <w:rPr>
                <w:sz w:val="22"/>
                <w:szCs w:val="22"/>
                <w:lang w:eastAsia="zh-CN"/>
              </w:rPr>
              <w:t xml:space="preserve"> of gNB</w:t>
            </w:r>
          </w:p>
          <w:p w14:paraId="1E798791" w14:textId="77777777" w:rsidR="00A63BE3" w:rsidRPr="00A63BE3" w:rsidRDefault="00A63BE3" w:rsidP="00B91892">
            <w:pPr>
              <w:pStyle w:val="ListParagraph"/>
              <w:numPr>
                <w:ilvl w:val="0"/>
                <w:numId w:val="13"/>
              </w:numPr>
              <w:overflowPunct w:val="0"/>
              <w:autoSpaceDE w:val="0"/>
              <w:autoSpaceDN w:val="0"/>
              <w:adjustRightInd w:val="0"/>
              <w:spacing w:after="180"/>
              <w:ind w:firstLineChars="0"/>
              <w:contextualSpacing/>
              <w:textAlignment w:val="baseline"/>
              <w:rPr>
                <w:sz w:val="22"/>
                <w:szCs w:val="22"/>
                <w:lang w:eastAsia="zh-CN"/>
              </w:rPr>
            </w:pPr>
            <w:proofErr w:type="spellStart"/>
            <w:r w:rsidRPr="00A63BE3">
              <w:rPr>
                <w:sz w:val="22"/>
                <w:szCs w:val="22"/>
                <w:lang w:eastAsia="zh-CN"/>
              </w:rPr>
              <w:t>a</w:t>
            </w:r>
            <w:r w:rsidRPr="00A63BE3">
              <w:rPr>
                <w:sz w:val="22"/>
                <w:szCs w:val="22"/>
                <w:vertAlign w:val="subscript"/>
                <w:lang w:eastAsia="zh-CN"/>
              </w:rPr>
              <w:t>i</w:t>
            </w:r>
            <w:proofErr w:type="spellEnd"/>
            <w:r w:rsidRPr="00A63BE3">
              <w:rPr>
                <w:sz w:val="22"/>
                <w:szCs w:val="22"/>
                <w:lang w:eastAsia="zh-CN"/>
              </w:rPr>
              <w:t xml:space="preserve"> is the </w:t>
            </w:r>
            <w:proofErr w:type="spellStart"/>
            <w:r w:rsidRPr="00A63BE3">
              <w:rPr>
                <w:sz w:val="22"/>
                <w:szCs w:val="22"/>
                <w:lang w:eastAsia="zh-CN"/>
              </w:rPr>
              <w:t>amplitude</w:t>
            </w:r>
            <w:proofErr w:type="spellEnd"/>
            <w:r w:rsidRPr="00A63BE3">
              <w:rPr>
                <w:sz w:val="22"/>
                <w:szCs w:val="22"/>
                <w:lang w:eastAsia="zh-CN"/>
              </w:rPr>
              <w:t xml:space="preserve"> </w:t>
            </w:r>
            <w:proofErr w:type="spellStart"/>
            <w:r w:rsidRPr="00A63BE3">
              <w:rPr>
                <w:sz w:val="22"/>
                <w:szCs w:val="22"/>
                <w:lang w:eastAsia="zh-CN"/>
              </w:rPr>
              <w:t>error</w:t>
            </w:r>
            <w:proofErr w:type="spellEnd"/>
            <w:r w:rsidRPr="00A63BE3">
              <w:rPr>
                <w:sz w:val="22"/>
                <w:szCs w:val="22"/>
                <w:lang w:eastAsia="zh-CN"/>
              </w:rPr>
              <w:t xml:space="preserve"> </w:t>
            </w:r>
          </w:p>
          <w:p w14:paraId="37528524" w14:textId="77777777" w:rsidR="00A63BE3" w:rsidRPr="00A63BE3" w:rsidRDefault="00A63BE3" w:rsidP="00B91892">
            <w:pPr>
              <w:pStyle w:val="ListParagraph"/>
              <w:numPr>
                <w:ilvl w:val="0"/>
                <w:numId w:val="13"/>
              </w:numPr>
              <w:overflowPunct w:val="0"/>
              <w:autoSpaceDE w:val="0"/>
              <w:autoSpaceDN w:val="0"/>
              <w:adjustRightInd w:val="0"/>
              <w:spacing w:after="180"/>
              <w:ind w:firstLineChars="0"/>
              <w:contextualSpacing/>
              <w:textAlignment w:val="baseline"/>
              <w:rPr>
                <w:sz w:val="22"/>
                <w:szCs w:val="22"/>
                <w:lang w:eastAsia="zh-CN"/>
              </w:rPr>
            </w:pPr>
            <w:r w:rsidRPr="00A63BE3">
              <w:rPr>
                <w:sz w:val="22"/>
                <w:szCs w:val="22"/>
              </w:rPr>
              <w:sym w:font="Symbol" w:char="F071"/>
            </w:r>
            <w:r w:rsidRPr="00A63BE3">
              <w:rPr>
                <w:sz w:val="22"/>
                <w:szCs w:val="22"/>
                <w:vertAlign w:val="subscript"/>
                <w:lang w:eastAsia="zh-CN"/>
              </w:rPr>
              <w:t>i</w:t>
            </w:r>
            <w:r w:rsidRPr="00A63BE3">
              <w:rPr>
                <w:sz w:val="22"/>
                <w:szCs w:val="22"/>
                <w:lang w:eastAsia="zh-CN"/>
              </w:rPr>
              <w:t xml:space="preserve"> is the </w:t>
            </w:r>
            <w:proofErr w:type="spellStart"/>
            <w:r w:rsidRPr="00A63BE3">
              <w:rPr>
                <w:sz w:val="22"/>
                <w:szCs w:val="22"/>
                <w:lang w:eastAsia="zh-CN"/>
              </w:rPr>
              <w:t>phase</w:t>
            </w:r>
            <w:proofErr w:type="spellEnd"/>
            <w:r w:rsidRPr="00A63BE3">
              <w:rPr>
                <w:sz w:val="22"/>
                <w:szCs w:val="22"/>
                <w:lang w:eastAsia="zh-CN"/>
              </w:rPr>
              <w:t xml:space="preserve"> </w:t>
            </w:r>
            <w:proofErr w:type="spellStart"/>
            <w:r w:rsidRPr="00A63BE3">
              <w:rPr>
                <w:sz w:val="22"/>
                <w:szCs w:val="22"/>
                <w:lang w:eastAsia="zh-CN"/>
              </w:rPr>
              <w:t>error</w:t>
            </w:r>
            <w:proofErr w:type="spellEnd"/>
          </w:p>
          <w:p w14:paraId="73CA8A25" w14:textId="77777777" w:rsidR="00A63BE3" w:rsidRPr="00A63BE3" w:rsidRDefault="00A63BE3" w:rsidP="00B91892">
            <w:pPr>
              <w:pStyle w:val="ListParagraph"/>
              <w:numPr>
                <w:ilvl w:val="0"/>
                <w:numId w:val="13"/>
              </w:numPr>
              <w:overflowPunct w:val="0"/>
              <w:autoSpaceDE w:val="0"/>
              <w:autoSpaceDN w:val="0"/>
              <w:adjustRightInd w:val="0"/>
              <w:spacing w:after="180"/>
              <w:ind w:firstLineChars="0"/>
              <w:contextualSpacing/>
              <w:textAlignment w:val="baseline"/>
              <w:rPr>
                <w:sz w:val="22"/>
                <w:szCs w:val="22"/>
                <w:lang w:eastAsia="zh-CN"/>
              </w:rPr>
            </w:pPr>
            <w:r w:rsidRPr="00A63BE3">
              <w:rPr>
                <w:sz w:val="22"/>
                <w:szCs w:val="22"/>
                <w:lang w:eastAsia="zh-CN"/>
              </w:rPr>
              <w:t xml:space="preserve">N is the </w:t>
            </w:r>
            <w:proofErr w:type="spellStart"/>
            <w:r w:rsidRPr="00A63BE3">
              <w:rPr>
                <w:sz w:val="22"/>
                <w:szCs w:val="22"/>
                <w:lang w:eastAsia="zh-CN"/>
              </w:rPr>
              <w:t>number</w:t>
            </w:r>
            <w:proofErr w:type="spellEnd"/>
            <w:r w:rsidRPr="00A63BE3">
              <w:rPr>
                <w:sz w:val="22"/>
                <w:szCs w:val="22"/>
                <w:lang w:eastAsia="zh-CN"/>
              </w:rPr>
              <w:t xml:space="preserve"> of </w:t>
            </w:r>
            <w:proofErr w:type="spellStart"/>
            <w:r w:rsidRPr="00A63BE3">
              <w:rPr>
                <w:sz w:val="22"/>
                <w:szCs w:val="22"/>
                <w:lang w:eastAsia="zh-CN"/>
              </w:rPr>
              <w:t>antennas</w:t>
            </w:r>
            <w:proofErr w:type="spellEnd"/>
            <w:r w:rsidRPr="00A63BE3">
              <w:rPr>
                <w:sz w:val="22"/>
                <w:szCs w:val="22"/>
                <w:lang w:eastAsia="zh-CN"/>
              </w:rPr>
              <w:t xml:space="preserve"> at gNB </w:t>
            </w:r>
            <w:proofErr w:type="spellStart"/>
            <w:r w:rsidRPr="00A63BE3">
              <w:rPr>
                <w:sz w:val="22"/>
                <w:szCs w:val="22"/>
                <w:lang w:eastAsia="zh-CN"/>
              </w:rPr>
              <w:t>side</w:t>
            </w:r>
            <w:proofErr w:type="spellEnd"/>
            <w:r w:rsidRPr="00A63BE3">
              <w:rPr>
                <w:sz w:val="22"/>
                <w:szCs w:val="22"/>
                <w:lang w:eastAsia="zh-CN"/>
              </w:rPr>
              <w:t> </w:t>
            </w:r>
          </w:p>
          <w:p w14:paraId="3C22A600" w14:textId="77777777" w:rsidR="00611092" w:rsidRPr="00A63BE3" w:rsidRDefault="00A63BE3" w:rsidP="00B91892">
            <w:pPr>
              <w:pStyle w:val="ListParagraph"/>
              <w:numPr>
                <w:ilvl w:val="0"/>
                <w:numId w:val="10"/>
              </w:numPr>
              <w:ind w:firstLineChars="0"/>
              <w:jc w:val="both"/>
              <w:rPr>
                <w:lang w:val="en-US"/>
              </w:rPr>
            </w:pPr>
            <w:proofErr w:type="spellStart"/>
            <w:r w:rsidRPr="00A63BE3">
              <w:rPr>
                <w:rFonts w:cs="Times"/>
                <w:bCs/>
                <w:iCs/>
                <w:sz w:val="22"/>
                <w:szCs w:val="18"/>
              </w:rPr>
              <w:t>With</w:t>
            </w:r>
            <w:proofErr w:type="spellEnd"/>
            <w:r w:rsidRPr="00A63BE3">
              <w:rPr>
                <w:rFonts w:cs="Times"/>
                <w:bCs/>
                <w:iCs/>
                <w:sz w:val="22"/>
                <w:szCs w:val="18"/>
              </w:rPr>
              <w:t xml:space="preserve"> </w:t>
            </w:r>
            <w:proofErr w:type="spellStart"/>
            <w:r w:rsidRPr="00A63BE3">
              <w:rPr>
                <w:rFonts w:cs="Times"/>
                <w:bCs/>
                <w:iCs/>
                <w:sz w:val="22"/>
                <w:szCs w:val="18"/>
              </w:rPr>
              <w:t>amplitude</w:t>
            </w:r>
            <w:proofErr w:type="spellEnd"/>
            <w:r w:rsidRPr="00A63BE3">
              <w:rPr>
                <w:rFonts w:cs="Times"/>
                <w:bCs/>
                <w:iCs/>
                <w:sz w:val="22"/>
                <w:szCs w:val="18"/>
              </w:rPr>
              <w:t xml:space="preserve"> </w:t>
            </w:r>
            <w:proofErr w:type="spellStart"/>
            <w:r w:rsidRPr="00A63BE3">
              <w:rPr>
                <w:rFonts w:cs="Times"/>
                <w:bCs/>
                <w:iCs/>
                <w:sz w:val="22"/>
                <w:szCs w:val="18"/>
              </w:rPr>
              <w:t>error</w:t>
            </w:r>
            <w:proofErr w:type="spellEnd"/>
            <w:r w:rsidRPr="00A63BE3">
              <w:rPr>
                <w:rFonts w:cs="Times"/>
                <w:bCs/>
                <w:iCs/>
                <w:sz w:val="22"/>
                <w:szCs w:val="18"/>
              </w:rPr>
              <w:t xml:space="preserve"> (</w:t>
            </w:r>
            <w:proofErr w:type="spellStart"/>
            <w:r w:rsidRPr="00A63BE3">
              <w:rPr>
                <w:rFonts w:cs="Times"/>
                <w:bCs/>
                <w:iCs/>
                <w:sz w:val="22"/>
                <w:szCs w:val="18"/>
              </w:rPr>
              <w:t>expressed</w:t>
            </w:r>
            <w:proofErr w:type="spellEnd"/>
            <w:r w:rsidRPr="00A63BE3">
              <w:rPr>
                <w:rFonts w:cs="Times"/>
                <w:bCs/>
                <w:iCs/>
                <w:sz w:val="22"/>
                <w:szCs w:val="18"/>
              </w:rPr>
              <w:t xml:space="preserve"> in decibel of </w:t>
            </w:r>
            <w:r w:rsidRPr="00A63BE3">
              <w:rPr>
                <w:rFonts w:cs="Times"/>
                <w:bCs/>
                <w:iCs/>
                <w:position w:val="-12"/>
                <w:sz w:val="22"/>
                <w:szCs w:val="18"/>
              </w:rPr>
              <w:object w:dxaOrig="1320" w:dyaOrig="360" w14:anchorId="4C2CC1DE">
                <v:shape id="_x0000_i1028" type="#_x0000_t75" style="width:64.45pt;height:20.95pt" o:ole="">
                  <v:imagedata r:id="rId17" o:title=""/>
                </v:shape>
                <o:OLEObject Type="Embed" ProgID="Equation.DSMT4" ShapeID="_x0000_i1028" DrawAspect="Content" ObjectID="_1664957374" r:id="rId18"/>
              </w:object>
            </w:r>
            <w:r w:rsidRPr="00A63BE3">
              <w:rPr>
                <w:rFonts w:cs="Times"/>
                <w:bCs/>
                <w:iCs/>
                <w:sz w:val="22"/>
                <w:szCs w:val="18"/>
              </w:rPr>
              <w:fldChar w:fldCharType="begin"/>
            </w:r>
            <w:r w:rsidRPr="00A63BE3">
              <w:rPr>
                <w:rFonts w:cs="Times"/>
                <w:bCs/>
                <w:iCs/>
                <w:sz w:val="22"/>
                <w:szCs w:val="18"/>
              </w:rPr>
              <w:instrText xml:space="preserve"> QUOTE </w:instrText>
            </w:r>
            <w:r w:rsidR="00062721">
              <w:rPr>
                <w:rFonts w:cs="Times"/>
                <w:bCs/>
                <w:position w:val="-6"/>
                <w:sz w:val="22"/>
                <w:szCs w:val="18"/>
              </w:rPr>
              <w:pict w14:anchorId="6C1648E6">
                <v:shape id="_x0000_i1029" type="#_x0000_t75" style="width:1in;height:14.25pt" equationxml="&lt;">
                  <v:imagedata r:id="rId19" o:title="" chromakey="white"/>
                </v:shape>
              </w:pict>
            </w:r>
            <w:r w:rsidRPr="00A63BE3">
              <w:rPr>
                <w:rFonts w:cs="Times"/>
                <w:bCs/>
                <w:iCs/>
                <w:sz w:val="22"/>
                <w:szCs w:val="18"/>
              </w:rPr>
              <w:instrText xml:space="preserve"> </w:instrText>
            </w:r>
            <w:r w:rsidRPr="00A63BE3">
              <w:rPr>
                <w:rFonts w:cs="Times"/>
                <w:bCs/>
                <w:iCs/>
                <w:sz w:val="22"/>
                <w:szCs w:val="18"/>
              </w:rPr>
              <w:fldChar w:fldCharType="end"/>
            </w:r>
            <w:r w:rsidRPr="00A63BE3">
              <w:rPr>
                <w:rFonts w:cs="Times"/>
                <w:bCs/>
                <w:iCs/>
                <w:sz w:val="22"/>
                <w:szCs w:val="18"/>
              </w:rPr>
              <w:t xml:space="preserve">) and </w:t>
            </w:r>
            <w:proofErr w:type="spellStart"/>
            <w:r w:rsidRPr="00A63BE3">
              <w:rPr>
                <w:rFonts w:cs="Times"/>
                <w:bCs/>
                <w:iCs/>
                <w:sz w:val="22"/>
                <w:szCs w:val="18"/>
              </w:rPr>
              <w:t>phase</w:t>
            </w:r>
            <w:proofErr w:type="spellEnd"/>
            <w:r w:rsidRPr="00A63BE3">
              <w:rPr>
                <w:rFonts w:cs="Times"/>
                <w:bCs/>
                <w:iCs/>
                <w:sz w:val="22"/>
                <w:szCs w:val="18"/>
              </w:rPr>
              <w:t xml:space="preserve"> </w:t>
            </w:r>
            <w:proofErr w:type="spellStart"/>
            <w:r w:rsidRPr="00A63BE3">
              <w:rPr>
                <w:rFonts w:cs="Times"/>
                <w:bCs/>
                <w:iCs/>
                <w:sz w:val="22"/>
                <w:szCs w:val="18"/>
              </w:rPr>
              <w:t>error</w:t>
            </w:r>
            <w:proofErr w:type="spellEnd"/>
            <w:r w:rsidRPr="00A63BE3">
              <w:rPr>
                <w:rFonts w:cs="Times"/>
                <w:bCs/>
                <w:iCs/>
                <w:sz w:val="22"/>
                <w:szCs w:val="18"/>
              </w:rPr>
              <w:t xml:space="preserve"> </w:t>
            </w:r>
            <w:proofErr w:type="spellStart"/>
            <w:r w:rsidRPr="00A63BE3">
              <w:rPr>
                <w:rFonts w:cs="Times"/>
                <w:bCs/>
                <w:iCs/>
                <w:sz w:val="22"/>
                <w:szCs w:val="18"/>
              </w:rPr>
              <w:t>are</w:t>
            </w:r>
            <w:proofErr w:type="spellEnd"/>
            <w:r w:rsidRPr="00A63BE3">
              <w:rPr>
                <w:rFonts w:cs="Times"/>
                <w:bCs/>
                <w:iCs/>
                <w:sz w:val="22"/>
                <w:szCs w:val="18"/>
              </w:rPr>
              <w:t xml:space="preserve"> normal distribution </w:t>
            </w:r>
            <w:proofErr w:type="spellStart"/>
            <w:r w:rsidRPr="00A63BE3">
              <w:rPr>
                <w:rFonts w:cs="Times"/>
                <w:bCs/>
                <w:iCs/>
                <w:sz w:val="22"/>
                <w:szCs w:val="18"/>
              </w:rPr>
              <w:t>with</w:t>
            </w:r>
            <w:proofErr w:type="spellEnd"/>
            <w:r w:rsidRPr="00A63BE3">
              <w:rPr>
                <w:rFonts w:cs="Times"/>
                <w:bCs/>
                <w:iCs/>
                <w:sz w:val="22"/>
                <w:szCs w:val="18"/>
              </w:rPr>
              <w:t xml:space="preserve"> 0.7dB and 5 </w:t>
            </w:r>
            <w:proofErr w:type="spellStart"/>
            <w:r w:rsidRPr="00A63BE3">
              <w:rPr>
                <w:rFonts w:cs="Times"/>
                <w:bCs/>
                <w:iCs/>
                <w:sz w:val="22"/>
                <w:szCs w:val="18"/>
              </w:rPr>
              <w:t>degrees</w:t>
            </w:r>
            <w:proofErr w:type="spellEnd"/>
            <w:r w:rsidRPr="00A63BE3">
              <w:rPr>
                <w:rFonts w:cs="Times"/>
                <w:bCs/>
                <w:iCs/>
                <w:sz w:val="22"/>
                <w:szCs w:val="18"/>
              </w:rPr>
              <w:t xml:space="preserve"> standard deviation, </w:t>
            </w:r>
            <w:proofErr w:type="spellStart"/>
            <w:r w:rsidRPr="00A63BE3">
              <w:rPr>
                <w:rFonts w:cs="Times"/>
                <w:bCs/>
                <w:iCs/>
                <w:sz w:val="22"/>
                <w:szCs w:val="18"/>
              </w:rPr>
              <w:t>respectively</w:t>
            </w:r>
            <w:proofErr w:type="spellEnd"/>
            <w:r w:rsidRPr="00A63BE3">
              <w:rPr>
                <w:rFonts w:cs="Times"/>
                <w:bCs/>
                <w:iCs/>
                <w:sz w:val="22"/>
                <w:szCs w:val="18"/>
              </w:rPr>
              <w:t xml:space="preserve">. </w:t>
            </w:r>
            <w:proofErr w:type="spellStart"/>
            <w:r w:rsidRPr="00A63BE3">
              <w:rPr>
                <w:rFonts w:cs="Times"/>
                <w:bCs/>
                <w:iCs/>
                <w:sz w:val="22"/>
                <w:szCs w:val="18"/>
              </w:rPr>
              <w:t>Both</w:t>
            </w:r>
            <w:proofErr w:type="spellEnd"/>
            <w:r w:rsidRPr="00A63BE3">
              <w:rPr>
                <w:rFonts w:cs="Times"/>
                <w:bCs/>
                <w:iCs/>
                <w:sz w:val="22"/>
                <w:szCs w:val="18"/>
              </w:rPr>
              <w:t xml:space="preserve"> </w:t>
            </w:r>
            <w:proofErr w:type="spellStart"/>
            <w:r w:rsidRPr="00A63BE3">
              <w:rPr>
                <w:rFonts w:cs="Times"/>
                <w:bCs/>
                <w:iCs/>
                <w:sz w:val="22"/>
                <w:szCs w:val="18"/>
              </w:rPr>
              <w:t>amplitude</w:t>
            </w:r>
            <w:proofErr w:type="spellEnd"/>
            <w:r w:rsidRPr="00A63BE3">
              <w:rPr>
                <w:rFonts w:cs="Times"/>
                <w:bCs/>
                <w:iCs/>
                <w:sz w:val="22"/>
                <w:szCs w:val="18"/>
              </w:rPr>
              <w:t>/</w:t>
            </w:r>
            <w:proofErr w:type="spellStart"/>
            <w:r w:rsidRPr="00A63BE3">
              <w:rPr>
                <w:rFonts w:cs="Times"/>
                <w:bCs/>
                <w:iCs/>
                <w:sz w:val="22"/>
                <w:szCs w:val="18"/>
              </w:rPr>
              <w:t>phase</w:t>
            </w:r>
            <w:proofErr w:type="spellEnd"/>
            <w:r w:rsidRPr="00A63BE3">
              <w:rPr>
                <w:rFonts w:cs="Times"/>
                <w:bCs/>
                <w:iCs/>
                <w:sz w:val="22"/>
                <w:szCs w:val="18"/>
              </w:rPr>
              <w:t xml:space="preserve"> </w:t>
            </w:r>
            <w:proofErr w:type="spellStart"/>
            <w:r w:rsidRPr="00A63BE3">
              <w:rPr>
                <w:rFonts w:cs="Times"/>
                <w:bCs/>
                <w:iCs/>
                <w:sz w:val="22"/>
                <w:szCs w:val="18"/>
              </w:rPr>
              <w:t>errors</w:t>
            </w:r>
            <w:proofErr w:type="spellEnd"/>
            <w:r w:rsidRPr="00A63BE3">
              <w:rPr>
                <w:rFonts w:cs="Times"/>
                <w:bCs/>
                <w:iCs/>
                <w:sz w:val="22"/>
                <w:szCs w:val="18"/>
              </w:rPr>
              <w:t xml:space="preserve"> </w:t>
            </w:r>
            <w:proofErr w:type="spellStart"/>
            <w:r w:rsidRPr="00A63BE3">
              <w:rPr>
                <w:rFonts w:cs="Times"/>
                <w:bCs/>
                <w:iCs/>
                <w:sz w:val="22"/>
                <w:szCs w:val="18"/>
              </w:rPr>
              <w:t>are</w:t>
            </w:r>
            <w:proofErr w:type="spellEnd"/>
            <w:r w:rsidRPr="00A63BE3">
              <w:rPr>
                <w:rFonts w:cs="Times"/>
                <w:bCs/>
                <w:iCs/>
                <w:sz w:val="22"/>
                <w:szCs w:val="18"/>
              </w:rPr>
              <w:t xml:space="preserve"> </w:t>
            </w:r>
            <w:proofErr w:type="spellStart"/>
            <w:r w:rsidRPr="00A63BE3">
              <w:rPr>
                <w:rFonts w:cs="Times"/>
                <w:bCs/>
                <w:iCs/>
                <w:sz w:val="22"/>
                <w:szCs w:val="18"/>
              </w:rPr>
              <w:t>assumed</w:t>
            </w:r>
            <w:proofErr w:type="spellEnd"/>
            <w:r w:rsidRPr="00A63BE3">
              <w:rPr>
                <w:rFonts w:cs="Times"/>
                <w:bCs/>
                <w:iCs/>
                <w:sz w:val="22"/>
                <w:szCs w:val="18"/>
              </w:rPr>
              <w:t xml:space="preserve"> to be </w:t>
            </w:r>
            <w:proofErr w:type="spellStart"/>
            <w:r w:rsidRPr="00A63BE3">
              <w:rPr>
                <w:rFonts w:cs="Times"/>
                <w:bCs/>
                <w:iCs/>
                <w:sz w:val="22"/>
                <w:szCs w:val="18"/>
              </w:rPr>
              <w:t>constant</w:t>
            </w:r>
            <w:proofErr w:type="spellEnd"/>
            <w:r w:rsidRPr="00A63BE3">
              <w:rPr>
                <w:rFonts w:cs="Times"/>
                <w:bCs/>
                <w:iCs/>
                <w:sz w:val="22"/>
                <w:szCs w:val="18"/>
              </w:rPr>
              <w:t xml:space="preserve"> </w:t>
            </w:r>
            <w:proofErr w:type="spellStart"/>
            <w:r w:rsidRPr="00A63BE3">
              <w:rPr>
                <w:rFonts w:cs="Times"/>
                <w:bCs/>
                <w:iCs/>
                <w:sz w:val="22"/>
                <w:szCs w:val="18"/>
              </w:rPr>
              <w:t>during</w:t>
            </w:r>
            <w:proofErr w:type="spellEnd"/>
            <w:r w:rsidRPr="00A63BE3">
              <w:rPr>
                <w:rFonts w:cs="Times"/>
                <w:bCs/>
                <w:iCs/>
                <w:sz w:val="22"/>
                <w:szCs w:val="18"/>
              </w:rPr>
              <w:t xml:space="preserve"> a simulation </w:t>
            </w:r>
            <w:proofErr w:type="spellStart"/>
            <w:r w:rsidRPr="00A63BE3">
              <w:rPr>
                <w:rFonts w:cs="Times"/>
                <w:bCs/>
                <w:iCs/>
                <w:sz w:val="22"/>
                <w:szCs w:val="18"/>
              </w:rPr>
              <w:t>drop</w:t>
            </w:r>
            <w:proofErr w:type="spellEnd"/>
            <w:r w:rsidRPr="00A63BE3">
              <w:rPr>
                <w:rFonts w:cs="Times"/>
                <w:bCs/>
                <w:iCs/>
                <w:sz w:val="22"/>
                <w:szCs w:val="18"/>
              </w:rPr>
              <w:t xml:space="preserve"> at </w:t>
            </w:r>
            <w:proofErr w:type="spellStart"/>
            <w:r w:rsidRPr="00A63BE3">
              <w:rPr>
                <w:rFonts w:cs="Times"/>
                <w:bCs/>
                <w:iCs/>
                <w:sz w:val="22"/>
                <w:szCs w:val="18"/>
              </w:rPr>
              <w:t>time</w:t>
            </w:r>
            <w:proofErr w:type="spellEnd"/>
            <w:r w:rsidRPr="00A63BE3">
              <w:rPr>
                <w:rFonts w:cs="Times"/>
                <w:bCs/>
                <w:iCs/>
                <w:sz w:val="22"/>
                <w:szCs w:val="18"/>
              </w:rPr>
              <w:t xml:space="preserve">, and </w:t>
            </w:r>
            <w:proofErr w:type="spellStart"/>
            <w:r w:rsidRPr="00A63BE3">
              <w:rPr>
                <w:rFonts w:cs="Times"/>
                <w:bCs/>
                <w:iCs/>
                <w:sz w:val="22"/>
                <w:szCs w:val="18"/>
              </w:rPr>
              <w:t>constant</w:t>
            </w:r>
            <w:proofErr w:type="spellEnd"/>
            <w:r w:rsidRPr="00A63BE3">
              <w:rPr>
                <w:rFonts w:cs="Times"/>
                <w:bCs/>
                <w:iCs/>
                <w:sz w:val="22"/>
                <w:szCs w:val="18"/>
              </w:rPr>
              <w:t xml:space="preserve"> </w:t>
            </w:r>
            <w:proofErr w:type="spellStart"/>
            <w:r w:rsidRPr="00A63BE3">
              <w:rPr>
                <w:rFonts w:cs="Times"/>
                <w:bCs/>
                <w:iCs/>
                <w:sz w:val="22"/>
                <w:szCs w:val="18"/>
              </w:rPr>
              <w:t>either</w:t>
            </w:r>
            <w:proofErr w:type="spellEnd"/>
            <w:r w:rsidRPr="00A63BE3">
              <w:rPr>
                <w:rFonts w:cs="Times"/>
                <w:bCs/>
                <w:iCs/>
                <w:sz w:val="22"/>
                <w:szCs w:val="18"/>
              </w:rPr>
              <w:t xml:space="preserve"> </w:t>
            </w:r>
            <w:proofErr w:type="spellStart"/>
            <w:r w:rsidRPr="00A63BE3">
              <w:rPr>
                <w:rFonts w:cs="Times"/>
                <w:bCs/>
                <w:iCs/>
                <w:sz w:val="22"/>
                <w:szCs w:val="18"/>
              </w:rPr>
              <w:t>across</w:t>
            </w:r>
            <w:proofErr w:type="spellEnd"/>
            <w:r w:rsidRPr="00A63BE3">
              <w:rPr>
                <w:rFonts w:cs="Times"/>
                <w:bCs/>
                <w:iCs/>
                <w:sz w:val="22"/>
                <w:szCs w:val="18"/>
              </w:rPr>
              <w:t xml:space="preserve"> </w:t>
            </w:r>
            <w:proofErr w:type="spellStart"/>
            <w:r w:rsidRPr="00A63BE3">
              <w:rPr>
                <w:rFonts w:cs="Times"/>
                <w:bCs/>
                <w:iCs/>
                <w:sz w:val="22"/>
                <w:szCs w:val="18"/>
              </w:rPr>
              <w:t>whole</w:t>
            </w:r>
            <w:proofErr w:type="spellEnd"/>
            <w:r w:rsidRPr="00A63BE3">
              <w:rPr>
                <w:rFonts w:cs="Times"/>
                <w:bCs/>
                <w:iCs/>
                <w:sz w:val="22"/>
                <w:szCs w:val="18"/>
              </w:rPr>
              <w:t xml:space="preserve"> simulation </w:t>
            </w:r>
            <w:proofErr w:type="spellStart"/>
            <w:r w:rsidRPr="00A63BE3">
              <w:rPr>
                <w:rFonts w:cs="Times"/>
                <w:bCs/>
                <w:iCs/>
                <w:sz w:val="22"/>
                <w:szCs w:val="18"/>
              </w:rPr>
              <w:t>bandwidth</w:t>
            </w:r>
            <w:proofErr w:type="spellEnd"/>
            <w:r w:rsidRPr="00A63BE3">
              <w:rPr>
                <w:rFonts w:cs="Times"/>
                <w:bCs/>
                <w:iCs/>
                <w:sz w:val="22"/>
                <w:szCs w:val="18"/>
              </w:rPr>
              <w:t xml:space="preserve"> or per 4 PRB at </w:t>
            </w:r>
            <w:proofErr w:type="spellStart"/>
            <w:r w:rsidRPr="00A63BE3">
              <w:rPr>
                <w:rFonts w:cs="Times"/>
                <w:bCs/>
                <w:iCs/>
                <w:sz w:val="22"/>
                <w:szCs w:val="18"/>
              </w:rPr>
              <w:t>frequency</w:t>
            </w:r>
            <w:proofErr w:type="spellEnd"/>
            <w:r w:rsidRPr="00A63BE3">
              <w:rPr>
                <w:rFonts w:cs="Times"/>
                <w:bCs/>
                <w:iCs/>
                <w:sz w:val="22"/>
                <w:szCs w:val="18"/>
              </w:rPr>
              <w:t xml:space="preserve">. </w:t>
            </w:r>
            <w:proofErr w:type="spellStart"/>
            <w:r w:rsidRPr="00A63BE3">
              <w:rPr>
                <w:rFonts w:cs="Times"/>
                <w:bCs/>
                <w:iCs/>
                <w:sz w:val="22"/>
                <w:szCs w:val="18"/>
              </w:rPr>
              <w:t>Companies</w:t>
            </w:r>
            <w:proofErr w:type="spellEnd"/>
            <w:r w:rsidRPr="00A63BE3">
              <w:rPr>
                <w:rFonts w:cs="Times"/>
                <w:bCs/>
                <w:iCs/>
                <w:sz w:val="22"/>
                <w:szCs w:val="18"/>
              </w:rPr>
              <w:t xml:space="preserve"> </w:t>
            </w:r>
            <w:proofErr w:type="spellStart"/>
            <w:r w:rsidRPr="00A63BE3">
              <w:rPr>
                <w:rFonts w:cs="Times"/>
                <w:bCs/>
                <w:iCs/>
                <w:sz w:val="22"/>
                <w:szCs w:val="18"/>
              </w:rPr>
              <w:t>shall</w:t>
            </w:r>
            <w:proofErr w:type="spellEnd"/>
            <w:r w:rsidRPr="00A63BE3">
              <w:rPr>
                <w:rFonts w:cs="Times"/>
                <w:bCs/>
                <w:iCs/>
                <w:sz w:val="22"/>
                <w:szCs w:val="18"/>
              </w:rPr>
              <w:t xml:space="preserve"> </w:t>
            </w:r>
            <w:proofErr w:type="spellStart"/>
            <w:r w:rsidRPr="00A63BE3">
              <w:rPr>
                <w:rFonts w:cs="Times"/>
                <w:bCs/>
                <w:iCs/>
                <w:sz w:val="22"/>
                <w:szCs w:val="18"/>
              </w:rPr>
              <w:t>report</w:t>
            </w:r>
            <w:proofErr w:type="spellEnd"/>
            <w:r w:rsidRPr="00A63BE3">
              <w:rPr>
                <w:rFonts w:cs="Times"/>
                <w:bCs/>
                <w:iCs/>
                <w:sz w:val="22"/>
                <w:szCs w:val="18"/>
              </w:rPr>
              <w:t xml:space="preserve"> the </w:t>
            </w:r>
            <w:proofErr w:type="spellStart"/>
            <w:r w:rsidRPr="00A63BE3">
              <w:rPr>
                <w:rFonts w:cs="Times"/>
                <w:bCs/>
                <w:iCs/>
                <w:sz w:val="22"/>
                <w:szCs w:val="18"/>
              </w:rPr>
              <w:t>assumption</w:t>
            </w:r>
            <w:proofErr w:type="spellEnd"/>
            <w:r w:rsidRPr="00A63BE3">
              <w:rPr>
                <w:rFonts w:cs="Times"/>
                <w:bCs/>
                <w:iCs/>
                <w:sz w:val="22"/>
                <w:szCs w:val="18"/>
              </w:rPr>
              <w:t xml:space="preserve"> of </w:t>
            </w:r>
            <w:proofErr w:type="spellStart"/>
            <w:r w:rsidRPr="00A63BE3">
              <w:rPr>
                <w:rFonts w:cs="Times"/>
                <w:bCs/>
                <w:iCs/>
                <w:sz w:val="22"/>
                <w:szCs w:val="18"/>
              </w:rPr>
              <w:t>error</w:t>
            </w:r>
            <w:proofErr w:type="spellEnd"/>
            <w:r w:rsidRPr="00A63BE3">
              <w:rPr>
                <w:rFonts w:cs="Times"/>
                <w:bCs/>
                <w:iCs/>
                <w:sz w:val="22"/>
                <w:szCs w:val="18"/>
              </w:rPr>
              <w:t xml:space="preserve"> </w:t>
            </w:r>
            <w:proofErr w:type="spellStart"/>
            <w:r w:rsidRPr="00A63BE3">
              <w:rPr>
                <w:rFonts w:cs="Times"/>
                <w:bCs/>
                <w:iCs/>
                <w:sz w:val="22"/>
                <w:szCs w:val="18"/>
              </w:rPr>
              <w:t>modelling</w:t>
            </w:r>
            <w:proofErr w:type="spellEnd"/>
            <w:r w:rsidRPr="00A63BE3">
              <w:rPr>
                <w:rFonts w:cs="Times"/>
                <w:bCs/>
                <w:iCs/>
                <w:sz w:val="22"/>
                <w:szCs w:val="18"/>
              </w:rPr>
              <w:t xml:space="preserve"> at </w:t>
            </w:r>
            <w:proofErr w:type="spellStart"/>
            <w:r w:rsidRPr="00A63BE3">
              <w:rPr>
                <w:rFonts w:cs="Times"/>
                <w:bCs/>
                <w:iCs/>
                <w:sz w:val="22"/>
                <w:szCs w:val="18"/>
              </w:rPr>
              <w:t>frequency</w:t>
            </w:r>
            <w:proofErr w:type="spellEnd"/>
            <w:r w:rsidRPr="00A63BE3">
              <w:rPr>
                <w:rFonts w:cs="Times"/>
                <w:bCs/>
                <w:iCs/>
                <w:sz w:val="22"/>
                <w:szCs w:val="18"/>
              </w:rPr>
              <w:t>.</w:t>
            </w:r>
          </w:p>
          <w:p w14:paraId="184731E2" w14:textId="77777777" w:rsidR="00F06695" w:rsidRPr="00F06695" w:rsidRDefault="00F06695" w:rsidP="00875317">
            <w:pPr>
              <w:pStyle w:val="ListParagraph"/>
              <w:ind w:firstLineChars="0"/>
              <w:jc w:val="both"/>
              <w:rPr>
                <w:color w:val="000000"/>
                <w:lang w:val="en-US"/>
              </w:rPr>
            </w:pPr>
          </w:p>
        </w:tc>
      </w:tr>
    </w:tbl>
    <w:p w14:paraId="1360FD09" w14:textId="77777777" w:rsidR="002D4769" w:rsidRPr="007D4DBB" w:rsidRDefault="002D4769" w:rsidP="004F11DA">
      <w:pPr>
        <w:rPr>
          <w:sz w:val="22"/>
          <w:szCs w:val="22"/>
          <w:lang w:eastAsia="ja-JP"/>
        </w:rPr>
      </w:pPr>
    </w:p>
    <w:p w14:paraId="0AD7F60C" w14:textId="77777777" w:rsidR="0009535F" w:rsidRPr="00EA2BB6" w:rsidRDefault="00F010C9" w:rsidP="003E4AB4">
      <w:pPr>
        <w:jc w:val="both"/>
        <w:rPr>
          <w:sz w:val="22"/>
          <w:szCs w:val="22"/>
          <w:lang w:eastAsia="ja-JP"/>
        </w:rPr>
      </w:pPr>
      <w:r>
        <w:rPr>
          <w:sz w:val="22"/>
          <w:szCs w:val="22"/>
          <w:lang w:eastAsia="ja-JP"/>
        </w:rPr>
        <w:t xml:space="preserve">In this contribution, we discuss various issues </w:t>
      </w:r>
      <w:r w:rsidR="00A673FE">
        <w:rPr>
          <w:sz w:val="22"/>
          <w:szCs w:val="22"/>
          <w:lang w:eastAsia="ja-JP"/>
        </w:rPr>
        <w:t xml:space="preserve">highlighted </w:t>
      </w:r>
      <w:r w:rsidR="00641886">
        <w:rPr>
          <w:sz w:val="22"/>
          <w:szCs w:val="22"/>
          <w:lang w:eastAsia="ja-JP"/>
        </w:rPr>
        <w:t>in</w:t>
      </w:r>
      <w:r w:rsidR="00A673FE">
        <w:rPr>
          <w:sz w:val="22"/>
          <w:szCs w:val="22"/>
          <w:lang w:eastAsia="ja-JP"/>
        </w:rPr>
        <w:t xml:space="preserve"> the above agreements </w:t>
      </w:r>
      <w:r w:rsidR="0034121D">
        <w:rPr>
          <w:sz w:val="22"/>
          <w:szCs w:val="22"/>
          <w:lang w:eastAsia="ja-JP"/>
        </w:rPr>
        <w:t xml:space="preserve">and further elaborate on our previous contribution </w:t>
      </w:r>
      <w:r w:rsidR="007666D6">
        <w:rPr>
          <w:sz w:val="22"/>
          <w:szCs w:val="22"/>
          <w:lang w:eastAsia="ja-JP"/>
        </w:rPr>
        <w:t>[3]</w:t>
      </w:r>
      <w:r>
        <w:rPr>
          <w:sz w:val="22"/>
          <w:szCs w:val="22"/>
          <w:lang w:eastAsia="ja-JP"/>
        </w:rPr>
        <w:t xml:space="preserve">. </w:t>
      </w:r>
      <w:r w:rsidR="00641886">
        <w:rPr>
          <w:sz w:val="22"/>
          <w:szCs w:val="22"/>
          <w:lang w:eastAsia="ja-JP"/>
        </w:rPr>
        <w:t>W</w:t>
      </w:r>
      <w:r w:rsidR="0034121D">
        <w:rPr>
          <w:sz w:val="22"/>
          <w:szCs w:val="22"/>
          <w:lang w:eastAsia="ja-JP"/>
        </w:rPr>
        <w:t>e focus our discussions on CSI enhancements for FR1 FDD reciprocity and leave M-TRP issues for further contributions</w:t>
      </w:r>
      <w:r w:rsidR="007A5453">
        <w:rPr>
          <w:sz w:val="22"/>
          <w:szCs w:val="22"/>
          <w:lang w:eastAsia="ja-JP"/>
        </w:rPr>
        <w:t>.</w:t>
      </w:r>
    </w:p>
    <w:p w14:paraId="1A06F18B" w14:textId="77777777" w:rsidR="00211309" w:rsidRDefault="00DD5190" w:rsidP="00C76E53">
      <w:pPr>
        <w:pStyle w:val="Heading1"/>
        <w:keepLines/>
        <w:pBdr>
          <w:top w:val="single" w:sz="12" w:space="5" w:color="auto"/>
        </w:pBdr>
        <w:tabs>
          <w:tab w:val="clear" w:pos="0"/>
        </w:tabs>
        <w:overflowPunct w:val="0"/>
        <w:autoSpaceDE w:val="0"/>
        <w:autoSpaceDN w:val="0"/>
        <w:adjustRightInd w:val="0"/>
        <w:spacing w:after="180"/>
        <w:textAlignment w:val="baseline"/>
        <w:rPr>
          <w:szCs w:val="28"/>
        </w:rPr>
      </w:pPr>
      <w:r w:rsidRPr="00BA3A81">
        <w:rPr>
          <w:szCs w:val="28"/>
        </w:rPr>
        <w:lastRenderedPageBreak/>
        <w:t>Discussion</w:t>
      </w:r>
      <w:r w:rsidR="0034121D">
        <w:rPr>
          <w:szCs w:val="28"/>
        </w:rPr>
        <w:t xml:space="preserve"> </w:t>
      </w:r>
      <w:r w:rsidR="00013E04">
        <w:rPr>
          <w:szCs w:val="28"/>
        </w:rPr>
        <w:t>of EVM for FDD FR1 reciprocity</w:t>
      </w:r>
    </w:p>
    <w:p w14:paraId="176D2A67" w14:textId="77777777" w:rsidR="0034121D" w:rsidRDefault="0034121D" w:rsidP="00A02064">
      <w:pPr>
        <w:pStyle w:val="Heading2"/>
      </w:pPr>
      <w:r w:rsidRPr="002F158B">
        <w:rPr>
          <w:szCs w:val="28"/>
        </w:rPr>
        <w:t>Channel reciprocity modeling</w:t>
      </w:r>
    </w:p>
    <w:p w14:paraId="52008124" w14:textId="77777777" w:rsidR="003376C0" w:rsidRDefault="003376C0" w:rsidP="0034121D">
      <w:pPr>
        <w:rPr>
          <w:sz w:val="21"/>
          <w:szCs w:val="21"/>
          <w:lang w:eastAsia="x-none"/>
        </w:rPr>
      </w:pPr>
      <w:r w:rsidRPr="002F158B">
        <w:rPr>
          <w:sz w:val="22"/>
          <w:szCs w:val="22"/>
          <w:lang w:eastAsia="x-none"/>
        </w:rPr>
        <w:t>In agreement 1 above, two methods</w:t>
      </w:r>
      <w:r w:rsidR="0086550A" w:rsidRPr="002F158B">
        <w:rPr>
          <w:sz w:val="22"/>
          <w:szCs w:val="22"/>
          <w:lang w:eastAsia="x-none"/>
        </w:rPr>
        <w:t xml:space="preserve"> </w:t>
      </w:r>
      <w:r w:rsidRPr="002F158B">
        <w:rPr>
          <w:sz w:val="22"/>
          <w:szCs w:val="22"/>
          <w:lang w:eastAsia="x-none"/>
        </w:rPr>
        <w:t xml:space="preserve">for modeling UL-DL reciprocity of FDD FR1 systems are proposed. The main features </w:t>
      </w:r>
      <w:r w:rsidR="00BF47D8">
        <w:rPr>
          <w:sz w:val="22"/>
          <w:szCs w:val="22"/>
          <w:lang w:eastAsia="x-none"/>
        </w:rPr>
        <w:t>of</w:t>
      </w:r>
      <w:r w:rsidRPr="002F158B">
        <w:rPr>
          <w:sz w:val="22"/>
          <w:szCs w:val="22"/>
          <w:lang w:eastAsia="x-none"/>
        </w:rPr>
        <w:t xml:space="preserve"> these two methods are summarized in </w:t>
      </w:r>
      <w:r w:rsidR="002F158B" w:rsidRPr="002F158B">
        <w:rPr>
          <w:sz w:val="22"/>
          <w:szCs w:val="22"/>
          <w:lang w:eastAsia="x-none"/>
        </w:rPr>
        <w:fldChar w:fldCharType="begin"/>
      </w:r>
      <w:r w:rsidR="002F158B" w:rsidRPr="002F158B">
        <w:rPr>
          <w:sz w:val="22"/>
          <w:szCs w:val="22"/>
          <w:lang w:eastAsia="x-none"/>
        </w:rPr>
        <w:instrText xml:space="preserve"> REF _Ref54298001 \h </w:instrText>
      </w:r>
      <w:r w:rsidR="002F158B">
        <w:rPr>
          <w:sz w:val="22"/>
          <w:szCs w:val="22"/>
          <w:lang w:eastAsia="x-none"/>
        </w:rPr>
        <w:instrText xml:space="preserve"> \* MERGEFORMAT </w:instrText>
      </w:r>
      <w:r w:rsidR="002F158B" w:rsidRPr="002F158B">
        <w:rPr>
          <w:sz w:val="22"/>
          <w:szCs w:val="22"/>
          <w:lang w:eastAsia="x-none"/>
        </w:rPr>
      </w:r>
      <w:r w:rsidR="002F158B" w:rsidRPr="002F158B">
        <w:rPr>
          <w:sz w:val="22"/>
          <w:szCs w:val="22"/>
          <w:lang w:eastAsia="x-none"/>
        </w:rPr>
        <w:fldChar w:fldCharType="separate"/>
      </w:r>
      <w:r w:rsidR="002F158B" w:rsidRPr="002F158B">
        <w:rPr>
          <w:sz w:val="22"/>
          <w:szCs w:val="22"/>
        </w:rPr>
        <w:t xml:space="preserve">Table </w:t>
      </w:r>
      <w:r w:rsidR="002F158B" w:rsidRPr="002F158B">
        <w:rPr>
          <w:noProof/>
          <w:sz w:val="22"/>
          <w:szCs w:val="22"/>
        </w:rPr>
        <w:t>1</w:t>
      </w:r>
      <w:r w:rsidR="002F158B" w:rsidRPr="002F158B">
        <w:rPr>
          <w:sz w:val="22"/>
          <w:szCs w:val="22"/>
          <w:lang w:eastAsia="x-none"/>
        </w:rPr>
        <w:fldChar w:fldCharType="end"/>
      </w:r>
      <w:r w:rsidR="002F158B" w:rsidRPr="002F158B">
        <w:rPr>
          <w:sz w:val="22"/>
          <w:szCs w:val="22"/>
          <w:lang w:eastAsia="x-none"/>
        </w:rPr>
        <w:t xml:space="preserve">. Step numbering refers to </w:t>
      </w:r>
      <w:r w:rsidR="007666D6">
        <w:rPr>
          <w:sz w:val="22"/>
          <w:szCs w:val="22"/>
          <w:lang w:eastAsia="x-none"/>
        </w:rPr>
        <w:t>[4]</w:t>
      </w:r>
      <w:r w:rsidR="002F158B" w:rsidRPr="002F158B">
        <w:rPr>
          <w:sz w:val="22"/>
          <w:szCs w:val="22"/>
          <w:lang w:eastAsia="x-none"/>
        </w:rPr>
        <w:t>, Figure 7.5-1.</w:t>
      </w:r>
    </w:p>
    <w:p w14:paraId="7867261B" w14:textId="77777777" w:rsidR="002F158B" w:rsidRDefault="002F158B" w:rsidP="002F158B">
      <w:pPr>
        <w:pStyle w:val="Caption"/>
        <w:keepNext/>
      </w:pPr>
      <w:bookmarkStart w:id="5" w:name="_Ref54298001"/>
      <w:r>
        <w:t xml:space="preserve">Table </w:t>
      </w:r>
      <w:r>
        <w:fldChar w:fldCharType="begin"/>
      </w:r>
      <w:r>
        <w:instrText xml:space="preserve"> SEQ Table \* ARABIC </w:instrText>
      </w:r>
      <w:r>
        <w:fldChar w:fldCharType="separate"/>
      </w:r>
      <w:r>
        <w:rPr>
          <w:noProof/>
        </w:rPr>
        <w:t>1</w:t>
      </w:r>
      <w:r>
        <w:fldChar w:fldCharType="end"/>
      </w:r>
      <w:bookmarkEnd w:id="5"/>
      <w:r>
        <w:t>. Summary of main differences between Alt. 1 and Alt. 2 methods.</w:t>
      </w:r>
    </w:p>
    <w:tbl>
      <w:tblPr>
        <w:tblStyle w:val="TableGrid"/>
        <w:tblW w:w="0" w:type="auto"/>
        <w:tblLook w:val="04A0" w:firstRow="1" w:lastRow="0" w:firstColumn="1" w:lastColumn="0" w:noHBand="0" w:noVBand="1"/>
      </w:tblPr>
      <w:tblGrid>
        <w:gridCol w:w="988"/>
        <w:gridCol w:w="3340"/>
        <w:gridCol w:w="2521"/>
        <w:gridCol w:w="2518"/>
      </w:tblGrid>
      <w:tr w:rsidR="00AB4498" w14:paraId="2EFD4CFD" w14:textId="77777777" w:rsidTr="00AB4498">
        <w:tc>
          <w:tcPr>
            <w:tcW w:w="988" w:type="dxa"/>
          </w:tcPr>
          <w:p w14:paraId="282DC675" w14:textId="77777777" w:rsidR="00AB4498" w:rsidRDefault="00AB4498" w:rsidP="0034121D">
            <w:pPr>
              <w:rPr>
                <w:sz w:val="21"/>
                <w:szCs w:val="21"/>
                <w:lang w:eastAsia="x-none"/>
              </w:rPr>
            </w:pPr>
          </w:p>
        </w:tc>
        <w:tc>
          <w:tcPr>
            <w:tcW w:w="3340" w:type="dxa"/>
          </w:tcPr>
          <w:p w14:paraId="7F2338A9" w14:textId="77777777" w:rsidR="00AB4498" w:rsidRPr="002F158B" w:rsidRDefault="002F158B" w:rsidP="0034121D">
            <w:pPr>
              <w:rPr>
                <w:b/>
                <w:bCs/>
                <w:sz w:val="21"/>
                <w:szCs w:val="21"/>
                <w:lang w:eastAsia="x-none"/>
              </w:rPr>
            </w:pPr>
            <w:r w:rsidRPr="002F158B">
              <w:rPr>
                <w:b/>
                <w:bCs/>
                <w:sz w:val="21"/>
                <w:szCs w:val="21"/>
                <w:lang w:eastAsia="x-none"/>
              </w:rPr>
              <w:t>Feature</w:t>
            </w:r>
          </w:p>
        </w:tc>
        <w:tc>
          <w:tcPr>
            <w:tcW w:w="2521" w:type="dxa"/>
          </w:tcPr>
          <w:p w14:paraId="0541BA83" w14:textId="77777777" w:rsidR="00AB4498" w:rsidRPr="0086550A" w:rsidRDefault="00AB4498" w:rsidP="0034121D">
            <w:pPr>
              <w:rPr>
                <w:b/>
                <w:bCs/>
                <w:sz w:val="21"/>
                <w:szCs w:val="21"/>
                <w:lang w:eastAsia="x-none"/>
              </w:rPr>
            </w:pPr>
            <w:r w:rsidRPr="0086550A">
              <w:rPr>
                <w:b/>
                <w:bCs/>
                <w:sz w:val="21"/>
                <w:szCs w:val="21"/>
                <w:lang w:eastAsia="x-none"/>
              </w:rPr>
              <w:t>Alt. 1</w:t>
            </w:r>
          </w:p>
        </w:tc>
        <w:tc>
          <w:tcPr>
            <w:tcW w:w="2518" w:type="dxa"/>
          </w:tcPr>
          <w:p w14:paraId="459CE4AB" w14:textId="77777777" w:rsidR="00AB4498" w:rsidRPr="0086550A" w:rsidRDefault="00AB4498" w:rsidP="0034121D">
            <w:pPr>
              <w:rPr>
                <w:b/>
                <w:bCs/>
                <w:sz w:val="21"/>
                <w:szCs w:val="21"/>
                <w:lang w:eastAsia="x-none"/>
              </w:rPr>
            </w:pPr>
            <w:r w:rsidRPr="0086550A">
              <w:rPr>
                <w:b/>
                <w:bCs/>
                <w:sz w:val="21"/>
                <w:szCs w:val="21"/>
                <w:lang w:eastAsia="x-none"/>
              </w:rPr>
              <w:t>Alt. 2</w:t>
            </w:r>
          </w:p>
        </w:tc>
      </w:tr>
      <w:tr w:rsidR="00AB4498" w14:paraId="292063F7" w14:textId="77777777" w:rsidTr="00AB4498">
        <w:tc>
          <w:tcPr>
            <w:tcW w:w="988" w:type="dxa"/>
          </w:tcPr>
          <w:p w14:paraId="467F49B8" w14:textId="77777777" w:rsidR="00AB4498" w:rsidRDefault="00AB4498" w:rsidP="000E4F4F">
            <w:pPr>
              <w:rPr>
                <w:sz w:val="21"/>
                <w:szCs w:val="21"/>
                <w:lang w:eastAsia="x-none"/>
              </w:rPr>
            </w:pPr>
            <w:r>
              <w:rPr>
                <w:sz w:val="21"/>
                <w:szCs w:val="21"/>
                <w:lang w:eastAsia="x-none"/>
              </w:rPr>
              <w:t>Step 3</w:t>
            </w:r>
          </w:p>
        </w:tc>
        <w:tc>
          <w:tcPr>
            <w:tcW w:w="3340" w:type="dxa"/>
          </w:tcPr>
          <w:p w14:paraId="1C3C0072" w14:textId="77777777" w:rsidR="00AB4498" w:rsidRDefault="00AB4498" w:rsidP="000E4F4F">
            <w:pPr>
              <w:rPr>
                <w:sz w:val="21"/>
                <w:szCs w:val="21"/>
                <w:lang w:eastAsia="x-none"/>
              </w:rPr>
            </w:pPr>
            <w:r>
              <w:rPr>
                <w:sz w:val="21"/>
                <w:szCs w:val="21"/>
                <w:lang w:eastAsia="x-none"/>
              </w:rPr>
              <w:t>Pathloss.</w:t>
            </w:r>
          </w:p>
        </w:tc>
        <w:tc>
          <w:tcPr>
            <w:tcW w:w="2521" w:type="dxa"/>
          </w:tcPr>
          <w:p w14:paraId="44E9DEC5" w14:textId="77777777" w:rsidR="00AB4498" w:rsidRDefault="00AB4498" w:rsidP="000E4F4F">
            <w:pPr>
              <w:rPr>
                <w:sz w:val="21"/>
                <w:szCs w:val="21"/>
                <w:lang w:eastAsia="x-none"/>
              </w:rPr>
            </w:pPr>
            <w:r>
              <w:rPr>
                <w:sz w:val="21"/>
                <w:szCs w:val="21"/>
                <w:lang w:eastAsia="x-none"/>
              </w:rPr>
              <w:t>Re-computed for UL and DL.</w:t>
            </w:r>
          </w:p>
        </w:tc>
        <w:tc>
          <w:tcPr>
            <w:tcW w:w="2518" w:type="dxa"/>
          </w:tcPr>
          <w:p w14:paraId="5B13FEBC" w14:textId="77777777" w:rsidR="00AB4498" w:rsidRDefault="00AB4498" w:rsidP="000E4F4F">
            <w:pPr>
              <w:rPr>
                <w:sz w:val="21"/>
                <w:szCs w:val="21"/>
                <w:lang w:eastAsia="x-none"/>
              </w:rPr>
            </w:pPr>
            <w:r>
              <w:rPr>
                <w:sz w:val="21"/>
                <w:szCs w:val="21"/>
                <w:lang w:eastAsia="x-none"/>
              </w:rPr>
              <w:t>Re-computed for UL and DL.</w:t>
            </w:r>
          </w:p>
        </w:tc>
      </w:tr>
      <w:tr w:rsidR="00AB4498" w14:paraId="3A030166" w14:textId="77777777" w:rsidTr="00AB4498">
        <w:tc>
          <w:tcPr>
            <w:tcW w:w="988" w:type="dxa"/>
          </w:tcPr>
          <w:p w14:paraId="5AA7C342" w14:textId="77777777" w:rsidR="00AB4498" w:rsidRDefault="00AB4498" w:rsidP="000E4F4F">
            <w:pPr>
              <w:rPr>
                <w:sz w:val="21"/>
                <w:szCs w:val="21"/>
                <w:lang w:eastAsia="x-none"/>
              </w:rPr>
            </w:pPr>
            <w:r>
              <w:rPr>
                <w:sz w:val="21"/>
                <w:szCs w:val="21"/>
                <w:lang w:eastAsia="x-none"/>
              </w:rPr>
              <w:t>Step 4</w:t>
            </w:r>
          </w:p>
        </w:tc>
        <w:tc>
          <w:tcPr>
            <w:tcW w:w="3340" w:type="dxa"/>
          </w:tcPr>
          <w:p w14:paraId="70FAB495" w14:textId="77777777" w:rsidR="00AB4498" w:rsidRDefault="00AB4498" w:rsidP="000E4F4F">
            <w:pPr>
              <w:rPr>
                <w:sz w:val="21"/>
                <w:szCs w:val="21"/>
                <w:lang w:eastAsia="x-none"/>
              </w:rPr>
            </w:pPr>
            <w:r>
              <w:rPr>
                <w:sz w:val="21"/>
                <w:szCs w:val="21"/>
                <w:lang w:eastAsia="x-none"/>
              </w:rPr>
              <w:t>Delay spread (DS) angular spreads (ASD, ASA, ZSA, ZSD)</w:t>
            </w:r>
            <w:r w:rsidR="00BB3E74">
              <w:rPr>
                <w:sz w:val="21"/>
                <w:szCs w:val="21"/>
                <w:lang w:eastAsia="x-none"/>
              </w:rPr>
              <w:t>.</w:t>
            </w:r>
          </w:p>
        </w:tc>
        <w:tc>
          <w:tcPr>
            <w:tcW w:w="2521" w:type="dxa"/>
          </w:tcPr>
          <w:p w14:paraId="5CEEB0C3" w14:textId="77777777" w:rsidR="00AB4498" w:rsidRDefault="00AB4498" w:rsidP="000E4F4F">
            <w:pPr>
              <w:rPr>
                <w:sz w:val="21"/>
                <w:szCs w:val="21"/>
                <w:lang w:eastAsia="x-none"/>
              </w:rPr>
            </w:pPr>
            <w:r>
              <w:rPr>
                <w:sz w:val="21"/>
                <w:szCs w:val="21"/>
                <w:lang w:eastAsia="x-none"/>
              </w:rPr>
              <w:t>Common to UL and DL.</w:t>
            </w:r>
          </w:p>
        </w:tc>
        <w:tc>
          <w:tcPr>
            <w:tcW w:w="2518" w:type="dxa"/>
          </w:tcPr>
          <w:p w14:paraId="4C0013C3" w14:textId="77777777" w:rsidR="00AB4498" w:rsidRDefault="00BB3E74" w:rsidP="000E4F4F">
            <w:pPr>
              <w:rPr>
                <w:sz w:val="21"/>
                <w:szCs w:val="21"/>
                <w:lang w:eastAsia="x-none"/>
              </w:rPr>
            </w:pPr>
            <w:r>
              <w:rPr>
                <w:sz w:val="21"/>
                <w:szCs w:val="21"/>
                <w:lang w:eastAsia="x-none"/>
              </w:rPr>
              <w:t xml:space="preserve">Re-computed for UL and DL </w:t>
            </w:r>
            <w:r w:rsidR="00AB4498">
              <w:rPr>
                <w:sz w:val="21"/>
                <w:szCs w:val="21"/>
                <w:lang w:eastAsia="x-none"/>
              </w:rPr>
              <w:t xml:space="preserve">(see </w:t>
            </w:r>
            <w:r w:rsidR="007666D6">
              <w:rPr>
                <w:sz w:val="21"/>
                <w:szCs w:val="21"/>
                <w:lang w:eastAsia="x-none"/>
              </w:rPr>
              <w:t>[4]</w:t>
            </w:r>
            <w:r w:rsidR="00AB4498">
              <w:rPr>
                <w:sz w:val="21"/>
                <w:szCs w:val="21"/>
                <w:lang w:eastAsia="x-none"/>
              </w:rPr>
              <w:t>, Table 7.5-6).</w:t>
            </w:r>
          </w:p>
        </w:tc>
      </w:tr>
      <w:tr w:rsidR="00AB4498" w14:paraId="44E1CE74" w14:textId="77777777" w:rsidTr="00AB4498">
        <w:tc>
          <w:tcPr>
            <w:tcW w:w="988" w:type="dxa"/>
          </w:tcPr>
          <w:p w14:paraId="20596C91" w14:textId="77777777" w:rsidR="00AB4498" w:rsidRDefault="00AB4498" w:rsidP="000E4F4F">
            <w:pPr>
              <w:rPr>
                <w:sz w:val="21"/>
                <w:szCs w:val="21"/>
                <w:lang w:eastAsia="x-none"/>
              </w:rPr>
            </w:pPr>
            <w:r>
              <w:rPr>
                <w:sz w:val="21"/>
                <w:szCs w:val="21"/>
                <w:lang w:eastAsia="x-none"/>
              </w:rPr>
              <w:t>Step 6</w:t>
            </w:r>
          </w:p>
        </w:tc>
        <w:tc>
          <w:tcPr>
            <w:tcW w:w="3340" w:type="dxa"/>
          </w:tcPr>
          <w:p w14:paraId="21A6A73B" w14:textId="77777777" w:rsidR="00AB4498" w:rsidRDefault="00AB4498" w:rsidP="000E4F4F">
            <w:pPr>
              <w:rPr>
                <w:sz w:val="21"/>
                <w:szCs w:val="21"/>
                <w:lang w:eastAsia="x-none"/>
              </w:rPr>
            </w:pPr>
            <w:r>
              <w:rPr>
                <w:sz w:val="21"/>
                <w:szCs w:val="21"/>
                <w:lang w:eastAsia="x-none"/>
              </w:rPr>
              <w:t>Per-cluster shadow fading and cluster powers</w:t>
            </w:r>
            <w:r w:rsidR="00BB3E74">
              <w:rPr>
                <w:sz w:val="21"/>
                <w:szCs w:val="21"/>
                <w:lang w:eastAsia="x-none"/>
              </w:rPr>
              <w:t>.</w:t>
            </w:r>
          </w:p>
        </w:tc>
        <w:tc>
          <w:tcPr>
            <w:tcW w:w="2521" w:type="dxa"/>
          </w:tcPr>
          <w:p w14:paraId="116A50E3" w14:textId="77777777" w:rsidR="00AB4498" w:rsidRDefault="00AB4498" w:rsidP="000E4F4F">
            <w:pPr>
              <w:rPr>
                <w:sz w:val="21"/>
                <w:szCs w:val="21"/>
                <w:lang w:eastAsia="x-none"/>
              </w:rPr>
            </w:pPr>
            <w:r>
              <w:rPr>
                <w:sz w:val="21"/>
                <w:szCs w:val="21"/>
                <w:lang w:eastAsia="x-none"/>
              </w:rPr>
              <w:t>Common to UL and DL.</w:t>
            </w:r>
          </w:p>
        </w:tc>
        <w:tc>
          <w:tcPr>
            <w:tcW w:w="2518" w:type="dxa"/>
          </w:tcPr>
          <w:p w14:paraId="36ADCEC3" w14:textId="77777777" w:rsidR="00AB4498" w:rsidRDefault="00AB4498" w:rsidP="000E4F4F">
            <w:pPr>
              <w:rPr>
                <w:sz w:val="21"/>
                <w:szCs w:val="21"/>
                <w:lang w:eastAsia="x-none"/>
              </w:rPr>
            </w:pPr>
            <w:r>
              <w:rPr>
                <w:sz w:val="21"/>
                <w:szCs w:val="21"/>
                <w:lang w:eastAsia="x-none"/>
              </w:rPr>
              <w:t>Generated independently for UL and DL.</w:t>
            </w:r>
          </w:p>
        </w:tc>
      </w:tr>
      <w:tr w:rsidR="00AB4498" w14:paraId="61DA6C93" w14:textId="77777777" w:rsidTr="00AB4498">
        <w:tc>
          <w:tcPr>
            <w:tcW w:w="988" w:type="dxa"/>
          </w:tcPr>
          <w:p w14:paraId="25BA1A26" w14:textId="77777777" w:rsidR="00AB4498" w:rsidRDefault="00AB4498" w:rsidP="000E4F4F">
            <w:pPr>
              <w:rPr>
                <w:sz w:val="21"/>
                <w:szCs w:val="21"/>
                <w:lang w:eastAsia="x-none"/>
              </w:rPr>
            </w:pPr>
            <w:r>
              <w:rPr>
                <w:sz w:val="21"/>
                <w:szCs w:val="21"/>
                <w:lang w:eastAsia="x-none"/>
              </w:rPr>
              <w:t>Step 7</w:t>
            </w:r>
          </w:p>
        </w:tc>
        <w:tc>
          <w:tcPr>
            <w:tcW w:w="3340" w:type="dxa"/>
          </w:tcPr>
          <w:p w14:paraId="6F89EDC2" w14:textId="77777777" w:rsidR="00AB4498" w:rsidRDefault="00AB4498" w:rsidP="000E4F4F">
            <w:pPr>
              <w:rPr>
                <w:sz w:val="21"/>
                <w:szCs w:val="21"/>
                <w:lang w:eastAsia="x-none"/>
              </w:rPr>
            </w:pPr>
            <w:r>
              <w:rPr>
                <w:sz w:val="21"/>
                <w:szCs w:val="21"/>
                <w:lang w:eastAsia="x-none"/>
              </w:rPr>
              <w:t xml:space="preserve">Cluster ray arrival and departure directions </w:t>
            </w:r>
            <m:oMath>
              <m:sSub>
                <m:sSubPr>
                  <m:ctrlPr>
                    <w:rPr>
                      <w:rFonts w:ascii="Cambria Math" w:hAnsi="Cambria Math"/>
                      <w:i/>
                      <w:sz w:val="21"/>
                      <w:szCs w:val="21"/>
                      <w:lang w:eastAsia="x-none"/>
                    </w:rPr>
                  </m:ctrlPr>
                </m:sSubPr>
                <m:e>
                  <m:r>
                    <w:rPr>
                      <w:rFonts w:ascii="Cambria Math" w:hAnsi="Cambria Math"/>
                      <w:sz w:val="21"/>
                      <w:szCs w:val="21"/>
                      <w:lang w:eastAsia="x-none"/>
                    </w:rPr>
                    <m:t>θ</m:t>
                  </m:r>
                </m:e>
                <m:sub>
                  <m:r>
                    <m:rPr>
                      <m:sty m:val="p"/>
                    </m:rPr>
                    <w:rPr>
                      <w:rFonts w:ascii="Cambria Math" w:hAnsi="Cambria Math"/>
                      <w:sz w:val="21"/>
                      <w:szCs w:val="21"/>
                      <w:lang w:eastAsia="x-none"/>
                    </w:rPr>
                    <m:t>ZOA</m:t>
                  </m:r>
                </m:sub>
              </m:sSub>
              <m:r>
                <w:rPr>
                  <w:rFonts w:ascii="Cambria Math" w:hAnsi="Cambria Math"/>
                  <w:sz w:val="21"/>
                  <w:szCs w:val="21"/>
                  <w:lang w:eastAsia="x-none"/>
                </w:rPr>
                <m:t xml:space="preserve">, </m:t>
              </m:r>
              <m:sSub>
                <m:sSubPr>
                  <m:ctrlPr>
                    <w:rPr>
                      <w:rFonts w:ascii="Cambria Math" w:hAnsi="Cambria Math"/>
                      <w:i/>
                      <w:sz w:val="21"/>
                      <w:szCs w:val="21"/>
                      <w:lang w:eastAsia="x-none"/>
                    </w:rPr>
                  </m:ctrlPr>
                </m:sSubPr>
                <m:e>
                  <m:r>
                    <w:rPr>
                      <w:rFonts w:ascii="Cambria Math" w:hAnsi="Cambria Math"/>
                      <w:sz w:val="21"/>
                      <w:szCs w:val="21"/>
                      <w:lang w:eastAsia="x-none"/>
                    </w:rPr>
                    <m:t>θ</m:t>
                  </m:r>
                </m:e>
                <m:sub>
                  <m:r>
                    <m:rPr>
                      <m:sty m:val="p"/>
                    </m:rPr>
                    <w:rPr>
                      <w:rFonts w:ascii="Cambria Math" w:hAnsi="Cambria Math"/>
                      <w:sz w:val="21"/>
                      <w:szCs w:val="21"/>
                      <w:lang w:eastAsia="x-none"/>
                    </w:rPr>
                    <m:t>ZOD</m:t>
                  </m:r>
                </m:sub>
              </m:sSub>
              <m:r>
                <w:rPr>
                  <w:rFonts w:ascii="Cambria Math" w:hAnsi="Cambria Math"/>
                  <w:sz w:val="21"/>
                  <w:szCs w:val="21"/>
                  <w:lang w:eastAsia="x-none"/>
                </w:rPr>
                <m:t xml:space="preserve">, </m:t>
              </m:r>
              <m:sSub>
                <m:sSubPr>
                  <m:ctrlPr>
                    <w:rPr>
                      <w:rFonts w:ascii="Cambria Math" w:hAnsi="Cambria Math"/>
                      <w:i/>
                      <w:sz w:val="21"/>
                      <w:szCs w:val="21"/>
                      <w:lang w:eastAsia="x-none"/>
                    </w:rPr>
                  </m:ctrlPr>
                </m:sSubPr>
                <m:e>
                  <m:r>
                    <w:rPr>
                      <w:rFonts w:ascii="Cambria Math" w:hAnsi="Cambria Math"/>
                      <w:sz w:val="21"/>
                      <w:szCs w:val="21"/>
                      <w:lang w:eastAsia="x-none"/>
                    </w:rPr>
                    <m:t>θ</m:t>
                  </m:r>
                </m:e>
                <m:sub>
                  <m:r>
                    <m:rPr>
                      <m:sty m:val="p"/>
                    </m:rPr>
                    <w:rPr>
                      <w:rFonts w:ascii="Cambria Math" w:hAnsi="Cambria Math"/>
                      <w:sz w:val="21"/>
                      <w:szCs w:val="21"/>
                      <w:lang w:eastAsia="x-none"/>
                    </w:rPr>
                    <m:t>AOA</m:t>
                  </m:r>
                </m:sub>
              </m:sSub>
              <m:r>
                <w:rPr>
                  <w:rFonts w:ascii="Cambria Math" w:hAnsi="Cambria Math"/>
                  <w:sz w:val="21"/>
                  <w:szCs w:val="21"/>
                  <w:lang w:eastAsia="x-none"/>
                </w:rPr>
                <m:t xml:space="preserve">, </m:t>
              </m:r>
              <m:sSub>
                <m:sSubPr>
                  <m:ctrlPr>
                    <w:rPr>
                      <w:rFonts w:ascii="Cambria Math" w:hAnsi="Cambria Math"/>
                      <w:i/>
                      <w:sz w:val="21"/>
                      <w:szCs w:val="21"/>
                      <w:lang w:eastAsia="x-none"/>
                    </w:rPr>
                  </m:ctrlPr>
                </m:sSubPr>
                <m:e>
                  <m:r>
                    <w:rPr>
                      <w:rFonts w:ascii="Cambria Math" w:hAnsi="Cambria Math"/>
                      <w:sz w:val="21"/>
                      <w:szCs w:val="21"/>
                      <w:lang w:eastAsia="x-none"/>
                    </w:rPr>
                    <m:t>θ</m:t>
                  </m:r>
                </m:e>
                <m:sub>
                  <m:r>
                    <m:rPr>
                      <m:sty m:val="p"/>
                    </m:rPr>
                    <w:rPr>
                      <w:rFonts w:ascii="Cambria Math" w:hAnsi="Cambria Math"/>
                      <w:sz w:val="21"/>
                      <w:szCs w:val="21"/>
                      <w:lang w:eastAsia="x-none"/>
                    </w:rPr>
                    <m:t>AOD</m:t>
                  </m:r>
                </m:sub>
              </m:sSub>
            </m:oMath>
            <w:r>
              <w:rPr>
                <w:sz w:val="21"/>
                <w:szCs w:val="21"/>
                <w:lang w:eastAsia="x-none"/>
              </w:rPr>
              <w:t>.</w:t>
            </w:r>
          </w:p>
        </w:tc>
        <w:tc>
          <w:tcPr>
            <w:tcW w:w="2521" w:type="dxa"/>
          </w:tcPr>
          <w:p w14:paraId="19731008" w14:textId="77777777" w:rsidR="00AB4498" w:rsidRDefault="00AB4498" w:rsidP="000E4F4F">
            <w:pPr>
              <w:rPr>
                <w:sz w:val="21"/>
                <w:szCs w:val="21"/>
                <w:lang w:eastAsia="x-none"/>
              </w:rPr>
            </w:pPr>
            <w:r>
              <w:rPr>
                <w:sz w:val="21"/>
                <w:szCs w:val="21"/>
                <w:lang w:eastAsia="x-none"/>
              </w:rPr>
              <w:t>Common to UL and DL.</w:t>
            </w:r>
          </w:p>
        </w:tc>
        <w:tc>
          <w:tcPr>
            <w:tcW w:w="2518" w:type="dxa"/>
          </w:tcPr>
          <w:p w14:paraId="6E3AD3C0" w14:textId="77777777" w:rsidR="00AB4498" w:rsidRDefault="00AB4498" w:rsidP="000E4F4F">
            <w:pPr>
              <w:rPr>
                <w:sz w:val="21"/>
                <w:szCs w:val="21"/>
                <w:lang w:eastAsia="x-none"/>
              </w:rPr>
            </w:pPr>
            <w:r>
              <w:rPr>
                <w:sz w:val="21"/>
                <w:szCs w:val="21"/>
                <w:lang w:eastAsia="x-none"/>
              </w:rPr>
              <w:t>Common to UL and DL</w:t>
            </w:r>
            <w:r w:rsidR="00BB3E74">
              <w:rPr>
                <w:sz w:val="21"/>
                <w:szCs w:val="21"/>
                <w:lang w:eastAsia="x-none"/>
              </w:rPr>
              <w:t>,</w:t>
            </w:r>
            <w:r>
              <w:rPr>
                <w:sz w:val="21"/>
                <w:szCs w:val="21"/>
                <w:lang w:eastAsia="x-none"/>
              </w:rPr>
              <w:t xml:space="preserve"> based on DL </w:t>
            </w:r>
            <w:r w:rsidRPr="00BB3E74">
              <w:rPr>
                <w:i/>
                <w:iCs/>
                <w:sz w:val="21"/>
                <w:szCs w:val="21"/>
                <w:lang w:eastAsia="x-none"/>
              </w:rPr>
              <w:t>or</w:t>
            </w:r>
            <w:r>
              <w:rPr>
                <w:sz w:val="21"/>
                <w:szCs w:val="21"/>
                <w:lang w:eastAsia="x-none"/>
              </w:rPr>
              <w:t xml:space="preserve"> UL per-cluster powers.</w:t>
            </w:r>
          </w:p>
        </w:tc>
      </w:tr>
      <w:tr w:rsidR="00AB4498" w14:paraId="01B0631B" w14:textId="77777777" w:rsidTr="00AB4498">
        <w:tc>
          <w:tcPr>
            <w:tcW w:w="988" w:type="dxa"/>
          </w:tcPr>
          <w:p w14:paraId="13843F1D" w14:textId="77777777" w:rsidR="00AB4498" w:rsidRDefault="00BB3E74" w:rsidP="000E4F4F">
            <w:pPr>
              <w:rPr>
                <w:sz w:val="21"/>
                <w:szCs w:val="21"/>
                <w:lang w:eastAsia="x-none"/>
              </w:rPr>
            </w:pPr>
            <w:r>
              <w:rPr>
                <w:sz w:val="21"/>
                <w:szCs w:val="21"/>
                <w:lang w:eastAsia="x-none"/>
              </w:rPr>
              <w:t>Step 8</w:t>
            </w:r>
          </w:p>
        </w:tc>
        <w:tc>
          <w:tcPr>
            <w:tcW w:w="3340" w:type="dxa"/>
          </w:tcPr>
          <w:p w14:paraId="5375EABD" w14:textId="77777777" w:rsidR="00AB4498" w:rsidRDefault="00AB4498" w:rsidP="000E4F4F">
            <w:pPr>
              <w:rPr>
                <w:sz w:val="21"/>
                <w:szCs w:val="21"/>
                <w:lang w:eastAsia="x-none"/>
              </w:rPr>
            </w:pPr>
            <w:r>
              <w:rPr>
                <w:sz w:val="21"/>
                <w:szCs w:val="21"/>
                <w:lang w:eastAsia="x-none"/>
              </w:rPr>
              <w:t>Random coupling of rays</w:t>
            </w:r>
            <w:r w:rsidR="00BB3E74">
              <w:rPr>
                <w:sz w:val="21"/>
                <w:szCs w:val="21"/>
                <w:lang w:eastAsia="x-none"/>
              </w:rPr>
              <w:t>.</w:t>
            </w:r>
          </w:p>
        </w:tc>
        <w:tc>
          <w:tcPr>
            <w:tcW w:w="2521" w:type="dxa"/>
          </w:tcPr>
          <w:p w14:paraId="6DBB3F21" w14:textId="77777777" w:rsidR="00AB4498" w:rsidRDefault="00AB4498" w:rsidP="000E4F4F">
            <w:pPr>
              <w:rPr>
                <w:sz w:val="21"/>
                <w:szCs w:val="21"/>
                <w:lang w:eastAsia="x-none"/>
              </w:rPr>
            </w:pPr>
            <w:r>
              <w:rPr>
                <w:sz w:val="21"/>
                <w:szCs w:val="21"/>
                <w:lang w:eastAsia="x-none"/>
              </w:rPr>
              <w:t>Common to UL and DL.</w:t>
            </w:r>
          </w:p>
        </w:tc>
        <w:tc>
          <w:tcPr>
            <w:tcW w:w="2518" w:type="dxa"/>
          </w:tcPr>
          <w:p w14:paraId="4371D976" w14:textId="77777777" w:rsidR="00AB4498" w:rsidRDefault="00AB4498" w:rsidP="000E4F4F">
            <w:pPr>
              <w:rPr>
                <w:sz w:val="21"/>
                <w:szCs w:val="21"/>
                <w:lang w:eastAsia="x-none"/>
              </w:rPr>
            </w:pPr>
            <w:r>
              <w:rPr>
                <w:sz w:val="21"/>
                <w:szCs w:val="21"/>
                <w:lang w:eastAsia="x-none"/>
              </w:rPr>
              <w:t>Generated independently for UL and DL.</w:t>
            </w:r>
          </w:p>
        </w:tc>
      </w:tr>
      <w:tr w:rsidR="00AB4498" w14:paraId="33AD6F45" w14:textId="77777777" w:rsidTr="00AB4498">
        <w:tc>
          <w:tcPr>
            <w:tcW w:w="988" w:type="dxa"/>
          </w:tcPr>
          <w:p w14:paraId="66D6B11D" w14:textId="77777777" w:rsidR="00AB4498" w:rsidRDefault="00AB4498" w:rsidP="000E4F4F">
            <w:pPr>
              <w:rPr>
                <w:sz w:val="21"/>
                <w:szCs w:val="21"/>
                <w:lang w:eastAsia="x-none"/>
              </w:rPr>
            </w:pPr>
            <w:r>
              <w:rPr>
                <w:sz w:val="21"/>
                <w:szCs w:val="21"/>
                <w:lang w:eastAsia="x-none"/>
              </w:rPr>
              <w:t>Step 9</w:t>
            </w:r>
          </w:p>
        </w:tc>
        <w:tc>
          <w:tcPr>
            <w:tcW w:w="3340" w:type="dxa"/>
          </w:tcPr>
          <w:p w14:paraId="5555891E" w14:textId="77777777" w:rsidR="00AB4498" w:rsidRDefault="00AB4498" w:rsidP="000E4F4F">
            <w:pPr>
              <w:rPr>
                <w:sz w:val="21"/>
                <w:szCs w:val="21"/>
                <w:lang w:eastAsia="x-none"/>
              </w:rPr>
            </w:pPr>
            <w:r>
              <w:rPr>
                <w:sz w:val="21"/>
                <w:szCs w:val="21"/>
                <w:lang w:eastAsia="x-none"/>
              </w:rPr>
              <w:t xml:space="preserve">Cross-polarization ratios (XPRs) </w:t>
            </w:r>
            <m:oMath>
              <m:sSub>
                <m:sSubPr>
                  <m:ctrlPr>
                    <w:rPr>
                      <w:rFonts w:ascii="Cambria Math" w:hAnsi="Cambria Math"/>
                      <w:i/>
                      <w:sz w:val="21"/>
                      <w:szCs w:val="21"/>
                      <w:lang w:eastAsia="x-none"/>
                    </w:rPr>
                  </m:ctrlPr>
                </m:sSubPr>
                <m:e>
                  <m:r>
                    <w:rPr>
                      <w:rFonts w:ascii="Cambria Math" w:hAnsi="Cambria Math"/>
                      <w:sz w:val="21"/>
                      <w:szCs w:val="21"/>
                      <w:lang w:eastAsia="x-none"/>
                    </w:rPr>
                    <m:t>κ</m:t>
                  </m:r>
                </m:e>
                <m:sub>
                  <m:r>
                    <w:rPr>
                      <w:rFonts w:ascii="Cambria Math" w:hAnsi="Cambria Math"/>
                      <w:sz w:val="21"/>
                      <w:szCs w:val="21"/>
                      <w:lang w:eastAsia="x-none"/>
                    </w:rPr>
                    <m:t>n,m</m:t>
                  </m:r>
                </m:sub>
              </m:sSub>
            </m:oMath>
            <w:r>
              <w:rPr>
                <w:sz w:val="21"/>
                <w:szCs w:val="21"/>
                <w:lang w:eastAsia="x-none"/>
              </w:rPr>
              <w:t>.</w:t>
            </w:r>
          </w:p>
        </w:tc>
        <w:tc>
          <w:tcPr>
            <w:tcW w:w="2521" w:type="dxa"/>
          </w:tcPr>
          <w:p w14:paraId="4D7A1DBD" w14:textId="77777777" w:rsidR="00AB4498" w:rsidRDefault="00AB4498" w:rsidP="000E4F4F">
            <w:pPr>
              <w:rPr>
                <w:sz w:val="21"/>
                <w:szCs w:val="21"/>
                <w:lang w:eastAsia="x-none"/>
              </w:rPr>
            </w:pPr>
            <w:r>
              <w:rPr>
                <w:sz w:val="21"/>
                <w:szCs w:val="21"/>
                <w:lang w:eastAsia="x-none"/>
              </w:rPr>
              <w:t>Common to UL and DL.</w:t>
            </w:r>
          </w:p>
        </w:tc>
        <w:tc>
          <w:tcPr>
            <w:tcW w:w="2518" w:type="dxa"/>
          </w:tcPr>
          <w:p w14:paraId="60D3AD55" w14:textId="77777777" w:rsidR="00AB4498" w:rsidRDefault="00AB4498" w:rsidP="000E4F4F">
            <w:pPr>
              <w:rPr>
                <w:sz w:val="21"/>
                <w:szCs w:val="21"/>
                <w:lang w:eastAsia="x-none"/>
              </w:rPr>
            </w:pPr>
            <w:r>
              <w:rPr>
                <w:sz w:val="21"/>
                <w:szCs w:val="21"/>
                <w:lang w:eastAsia="x-none"/>
              </w:rPr>
              <w:t>Generated independently for UL and DL.</w:t>
            </w:r>
          </w:p>
        </w:tc>
      </w:tr>
      <w:tr w:rsidR="00AB4498" w14:paraId="07A1F0FD" w14:textId="77777777" w:rsidTr="00AB4498">
        <w:tc>
          <w:tcPr>
            <w:tcW w:w="988" w:type="dxa"/>
          </w:tcPr>
          <w:p w14:paraId="1F92784B" w14:textId="77777777" w:rsidR="00AB4498" w:rsidRDefault="00AB4498" w:rsidP="00AB4498">
            <w:pPr>
              <w:rPr>
                <w:sz w:val="21"/>
                <w:szCs w:val="21"/>
                <w:lang w:eastAsia="x-none"/>
              </w:rPr>
            </w:pPr>
            <w:r>
              <w:rPr>
                <w:sz w:val="21"/>
                <w:szCs w:val="21"/>
                <w:lang w:eastAsia="x-none"/>
              </w:rPr>
              <w:t>Step 10</w:t>
            </w:r>
          </w:p>
        </w:tc>
        <w:tc>
          <w:tcPr>
            <w:tcW w:w="3340" w:type="dxa"/>
          </w:tcPr>
          <w:p w14:paraId="511DA0FF" w14:textId="77777777" w:rsidR="00AB4498" w:rsidRDefault="00AB4498" w:rsidP="00AB4498">
            <w:pPr>
              <w:rPr>
                <w:sz w:val="21"/>
                <w:szCs w:val="21"/>
                <w:lang w:eastAsia="x-none"/>
              </w:rPr>
            </w:pPr>
            <w:r>
              <w:rPr>
                <w:sz w:val="21"/>
                <w:szCs w:val="21"/>
                <w:lang w:eastAsia="x-none"/>
              </w:rPr>
              <w:t xml:space="preserve">Rays’ random phases </w:t>
            </w:r>
            <m:oMath>
              <m:sSup>
                <m:sSupPr>
                  <m:ctrlPr>
                    <w:rPr>
                      <w:rFonts w:ascii="Cambria Math" w:hAnsi="Cambria Math"/>
                      <w:sz w:val="21"/>
                      <w:szCs w:val="21"/>
                      <w:lang w:eastAsia="x-none"/>
                    </w:rPr>
                  </m:ctrlPr>
                </m:sSupPr>
                <m:e>
                  <m:r>
                    <m:rPr>
                      <m:sty m:val="p"/>
                    </m:rPr>
                    <w:rPr>
                      <w:rFonts w:ascii="Cambria Math" w:hAnsi="Cambria Math"/>
                      <w:sz w:val="21"/>
                      <w:szCs w:val="21"/>
                      <w:lang w:eastAsia="x-none"/>
                    </w:rPr>
                    <m:t>Φ</m:t>
                  </m:r>
                </m:e>
                <m:sup>
                  <m:r>
                    <w:rPr>
                      <w:rFonts w:ascii="Cambria Math" w:hAnsi="Cambria Math"/>
                      <w:sz w:val="21"/>
                      <w:szCs w:val="21"/>
                      <w:lang w:eastAsia="x-none"/>
                    </w:rPr>
                    <m:t>θθ</m:t>
                  </m:r>
                </m:sup>
              </m:sSup>
              <m:r>
                <w:rPr>
                  <w:rFonts w:ascii="Cambria Math" w:hAnsi="Cambria Math"/>
                  <w:sz w:val="21"/>
                  <w:szCs w:val="21"/>
                  <w:lang w:eastAsia="x-none"/>
                </w:rPr>
                <m:t>,</m:t>
              </m:r>
              <m:sSup>
                <m:sSupPr>
                  <m:ctrlPr>
                    <w:rPr>
                      <w:rFonts w:ascii="Cambria Math" w:hAnsi="Cambria Math"/>
                      <w:sz w:val="21"/>
                      <w:szCs w:val="21"/>
                      <w:lang w:eastAsia="x-none"/>
                    </w:rPr>
                  </m:ctrlPr>
                </m:sSupPr>
                <m:e>
                  <m:r>
                    <m:rPr>
                      <m:sty m:val="p"/>
                    </m:rPr>
                    <w:rPr>
                      <w:rFonts w:ascii="Cambria Math" w:hAnsi="Cambria Math"/>
                      <w:sz w:val="21"/>
                      <w:szCs w:val="21"/>
                      <w:lang w:eastAsia="x-none"/>
                    </w:rPr>
                    <m:t>Φ</m:t>
                  </m:r>
                </m:e>
                <m:sup>
                  <m:r>
                    <w:rPr>
                      <w:rFonts w:ascii="Cambria Math" w:hAnsi="Cambria Math"/>
                      <w:sz w:val="21"/>
                      <w:szCs w:val="21"/>
                      <w:lang w:eastAsia="x-none"/>
                    </w:rPr>
                    <m:t>θϕ</m:t>
                  </m:r>
                </m:sup>
              </m:sSup>
              <m:r>
                <w:rPr>
                  <w:rFonts w:ascii="Cambria Math" w:hAnsi="Cambria Math"/>
                  <w:sz w:val="21"/>
                  <w:szCs w:val="21"/>
                  <w:lang w:eastAsia="x-none"/>
                </w:rPr>
                <m:t>,</m:t>
              </m:r>
              <m:sSup>
                <m:sSupPr>
                  <m:ctrlPr>
                    <w:rPr>
                      <w:rFonts w:ascii="Cambria Math" w:hAnsi="Cambria Math"/>
                      <w:sz w:val="21"/>
                      <w:szCs w:val="21"/>
                      <w:lang w:eastAsia="x-none"/>
                    </w:rPr>
                  </m:ctrlPr>
                </m:sSupPr>
                <m:e>
                  <m:r>
                    <m:rPr>
                      <m:sty m:val="p"/>
                    </m:rPr>
                    <w:rPr>
                      <w:rFonts w:ascii="Cambria Math" w:hAnsi="Cambria Math"/>
                      <w:sz w:val="21"/>
                      <w:szCs w:val="21"/>
                      <w:lang w:eastAsia="x-none"/>
                    </w:rPr>
                    <m:t>Φ</m:t>
                  </m:r>
                </m:e>
                <m:sup>
                  <m:r>
                    <w:rPr>
                      <w:rFonts w:ascii="Cambria Math" w:hAnsi="Cambria Math"/>
                      <w:sz w:val="21"/>
                      <w:szCs w:val="21"/>
                      <w:lang w:eastAsia="x-none"/>
                    </w:rPr>
                    <m:t>ϕθ</m:t>
                  </m:r>
                </m:sup>
              </m:sSup>
              <m:r>
                <w:rPr>
                  <w:rFonts w:ascii="Cambria Math" w:hAnsi="Cambria Math"/>
                  <w:sz w:val="21"/>
                  <w:szCs w:val="21"/>
                  <w:lang w:eastAsia="x-none"/>
                </w:rPr>
                <m:t>,</m:t>
              </m:r>
              <m:sSup>
                <m:sSupPr>
                  <m:ctrlPr>
                    <w:rPr>
                      <w:rFonts w:ascii="Cambria Math" w:hAnsi="Cambria Math"/>
                      <w:sz w:val="21"/>
                      <w:szCs w:val="21"/>
                      <w:lang w:eastAsia="x-none"/>
                    </w:rPr>
                  </m:ctrlPr>
                </m:sSupPr>
                <m:e>
                  <m:r>
                    <m:rPr>
                      <m:sty m:val="p"/>
                    </m:rPr>
                    <w:rPr>
                      <w:rFonts w:ascii="Cambria Math" w:hAnsi="Cambria Math"/>
                      <w:sz w:val="21"/>
                      <w:szCs w:val="21"/>
                      <w:lang w:eastAsia="x-none"/>
                    </w:rPr>
                    <m:t>Φ</m:t>
                  </m:r>
                </m:e>
                <m:sup>
                  <m:r>
                    <w:rPr>
                      <w:rFonts w:ascii="Cambria Math" w:hAnsi="Cambria Math"/>
                      <w:sz w:val="21"/>
                      <w:szCs w:val="21"/>
                      <w:lang w:eastAsia="x-none"/>
                    </w:rPr>
                    <m:t>ϕϕ</m:t>
                  </m:r>
                </m:sup>
              </m:sSup>
              <m:r>
                <w:rPr>
                  <w:rFonts w:ascii="Cambria Math" w:hAnsi="Cambria Math"/>
                  <w:sz w:val="21"/>
                  <w:szCs w:val="21"/>
                  <w:lang w:eastAsia="x-none"/>
                </w:rPr>
                <m:t>.</m:t>
              </m:r>
            </m:oMath>
          </w:p>
        </w:tc>
        <w:tc>
          <w:tcPr>
            <w:tcW w:w="2521" w:type="dxa"/>
          </w:tcPr>
          <w:p w14:paraId="78B648F9" w14:textId="77777777" w:rsidR="00AB4498" w:rsidRDefault="00AB4498" w:rsidP="00AB4498">
            <w:pPr>
              <w:rPr>
                <w:sz w:val="21"/>
                <w:szCs w:val="21"/>
                <w:lang w:eastAsia="x-none"/>
              </w:rPr>
            </w:pPr>
            <w:r>
              <w:rPr>
                <w:sz w:val="21"/>
                <w:szCs w:val="21"/>
                <w:lang w:eastAsia="x-none"/>
              </w:rPr>
              <w:t>Generated independently for UL and DL.</w:t>
            </w:r>
          </w:p>
        </w:tc>
        <w:tc>
          <w:tcPr>
            <w:tcW w:w="2518" w:type="dxa"/>
          </w:tcPr>
          <w:p w14:paraId="041A7FB5" w14:textId="77777777" w:rsidR="00AB4498" w:rsidRDefault="00AB4498" w:rsidP="00AB4498">
            <w:pPr>
              <w:rPr>
                <w:sz w:val="21"/>
                <w:szCs w:val="21"/>
                <w:lang w:eastAsia="x-none"/>
              </w:rPr>
            </w:pPr>
            <w:r>
              <w:rPr>
                <w:sz w:val="21"/>
                <w:szCs w:val="21"/>
                <w:lang w:eastAsia="x-none"/>
              </w:rPr>
              <w:t>Generated independently for UL and DL.</w:t>
            </w:r>
          </w:p>
        </w:tc>
      </w:tr>
      <w:tr w:rsidR="00AB4498" w14:paraId="6A43F22C" w14:textId="77777777" w:rsidTr="00AB4498">
        <w:tc>
          <w:tcPr>
            <w:tcW w:w="988" w:type="dxa"/>
          </w:tcPr>
          <w:p w14:paraId="6AA6D028" w14:textId="77777777" w:rsidR="00AB4498" w:rsidRDefault="00AB4498" w:rsidP="00AB4498">
            <w:pPr>
              <w:rPr>
                <w:sz w:val="21"/>
                <w:szCs w:val="21"/>
                <w:lang w:eastAsia="x-none"/>
              </w:rPr>
            </w:pPr>
            <w:r>
              <w:rPr>
                <w:sz w:val="21"/>
                <w:szCs w:val="21"/>
                <w:lang w:eastAsia="x-none"/>
              </w:rPr>
              <w:t>Step 11</w:t>
            </w:r>
          </w:p>
        </w:tc>
        <w:tc>
          <w:tcPr>
            <w:tcW w:w="3340" w:type="dxa"/>
          </w:tcPr>
          <w:p w14:paraId="1C8C7BDB" w14:textId="77777777" w:rsidR="00AB4498" w:rsidRDefault="00AB4498" w:rsidP="00AB4498">
            <w:pPr>
              <w:rPr>
                <w:sz w:val="21"/>
                <w:szCs w:val="21"/>
                <w:lang w:eastAsia="x-none"/>
              </w:rPr>
            </w:pPr>
            <w:r>
              <w:rPr>
                <w:sz w:val="21"/>
                <w:szCs w:val="21"/>
                <w:lang w:eastAsia="x-none"/>
              </w:rPr>
              <w:t>Channel matrix coefficient, including array and Doppler phases.</w:t>
            </w:r>
          </w:p>
        </w:tc>
        <w:tc>
          <w:tcPr>
            <w:tcW w:w="2521" w:type="dxa"/>
          </w:tcPr>
          <w:p w14:paraId="5478348F" w14:textId="77777777" w:rsidR="00AB4498" w:rsidRDefault="00AB4498" w:rsidP="00AB4498">
            <w:pPr>
              <w:rPr>
                <w:sz w:val="21"/>
                <w:szCs w:val="21"/>
                <w:lang w:eastAsia="x-none"/>
              </w:rPr>
            </w:pPr>
            <w:r>
              <w:rPr>
                <w:sz w:val="21"/>
                <w:szCs w:val="21"/>
                <w:lang w:eastAsia="x-none"/>
              </w:rPr>
              <w:t>Re-computed for UL and DL.</w:t>
            </w:r>
          </w:p>
        </w:tc>
        <w:tc>
          <w:tcPr>
            <w:tcW w:w="2518" w:type="dxa"/>
          </w:tcPr>
          <w:p w14:paraId="22852E0A" w14:textId="77777777" w:rsidR="00AB4498" w:rsidRDefault="00AB4498" w:rsidP="00AB4498">
            <w:pPr>
              <w:rPr>
                <w:sz w:val="21"/>
                <w:szCs w:val="21"/>
                <w:lang w:eastAsia="x-none"/>
              </w:rPr>
            </w:pPr>
            <w:r>
              <w:rPr>
                <w:sz w:val="21"/>
                <w:szCs w:val="21"/>
                <w:lang w:eastAsia="x-none"/>
              </w:rPr>
              <w:t>Re-computed for UL and DL.</w:t>
            </w:r>
          </w:p>
        </w:tc>
      </w:tr>
    </w:tbl>
    <w:p w14:paraId="4BAE7932" w14:textId="77777777" w:rsidR="003376C0" w:rsidRDefault="003376C0" w:rsidP="0034121D">
      <w:pPr>
        <w:rPr>
          <w:sz w:val="21"/>
          <w:szCs w:val="21"/>
          <w:lang w:eastAsia="x-none"/>
        </w:rPr>
      </w:pPr>
    </w:p>
    <w:p w14:paraId="7F6C4CA0" w14:textId="77777777" w:rsidR="003376C0" w:rsidRPr="002F158B" w:rsidRDefault="002F158B" w:rsidP="0034121D">
      <w:pPr>
        <w:rPr>
          <w:sz w:val="22"/>
          <w:szCs w:val="22"/>
          <w:lang w:eastAsia="x-none"/>
        </w:rPr>
      </w:pPr>
      <w:r w:rsidRPr="002F158B">
        <w:rPr>
          <w:sz w:val="22"/>
          <w:szCs w:val="22"/>
          <w:lang w:eastAsia="x-none"/>
        </w:rPr>
        <w:t xml:space="preserve">A quick examination of </w:t>
      </w:r>
      <w:r w:rsidRPr="002F158B">
        <w:rPr>
          <w:sz w:val="22"/>
          <w:szCs w:val="22"/>
          <w:lang w:eastAsia="x-none"/>
        </w:rPr>
        <w:fldChar w:fldCharType="begin"/>
      </w:r>
      <w:r w:rsidRPr="002F158B">
        <w:rPr>
          <w:sz w:val="22"/>
          <w:szCs w:val="22"/>
          <w:lang w:eastAsia="x-none"/>
        </w:rPr>
        <w:instrText xml:space="preserve"> REF _Ref54298001 \h </w:instrText>
      </w:r>
      <w:r>
        <w:rPr>
          <w:sz w:val="22"/>
          <w:szCs w:val="22"/>
          <w:lang w:eastAsia="x-none"/>
        </w:rPr>
        <w:instrText xml:space="preserve"> \* MERGEFORMAT </w:instrText>
      </w:r>
      <w:r w:rsidRPr="002F158B">
        <w:rPr>
          <w:sz w:val="22"/>
          <w:szCs w:val="22"/>
          <w:lang w:eastAsia="x-none"/>
        </w:rPr>
      </w:r>
      <w:r w:rsidRPr="002F158B">
        <w:rPr>
          <w:sz w:val="22"/>
          <w:szCs w:val="22"/>
          <w:lang w:eastAsia="x-none"/>
        </w:rPr>
        <w:fldChar w:fldCharType="separate"/>
      </w:r>
      <w:r w:rsidRPr="002F158B">
        <w:rPr>
          <w:sz w:val="22"/>
          <w:szCs w:val="22"/>
        </w:rPr>
        <w:t xml:space="preserve">Table </w:t>
      </w:r>
      <w:r w:rsidRPr="002F158B">
        <w:rPr>
          <w:noProof/>
          <w:sz w:val="22"/>
          <w:szCs w:val="22"/>
        </w:rPr>
        <w:t>1</w:t>
      </w:r>
      <w:r w:rsidRPr="002F158B">
        <w:rPr>
          <w:sz w:val="22"/>
          <w:szCs w:val="22"/>
          <w:lang w:eastAsia="x-none"/>
        </w:rPr>
        <w:fldChar w:fldCharType="end"/>
      </w:r>
      <w:r w:rsidRPr="002F158B">
        <w:rPr>
          <w:sz w:val="22"/>
          <w:szCs w:val="22"/>
          <w:lang w:eastAsia="x-none"/>
        </w:rPr>
        <w:t xml:space="preserve"> shows that Alt. 2 introduces more differences in the channel coefficient procedure, compared to Alt. 1. </w:t>
      </w:r>
      <w:r w:rsidR="00664A95">
        <w:rPr>
          <w:sz w:val="22"/>
          <w:szCs w:val="22"/>
          <w:lang w:eastAsia="x-none"/>
        </w:rPr>
        <w:t xml:space="preserve">Hence, the assumption of channel reciprocity between the UL and the DL is expected to hold to a lesser degree if channels are generated using Alt. 2. </w:t>
      </w:r>
    </w:p>
    <w:p w14:paraId="78C491AE" w14:textId="77777777" w:rsidR="003376C0" w:rsidRDefault="003376C0" w:rsidP="0034121D">
      <w:pPr>
        <w:rPr>
          <w:sz w:val="21"/>
          <w:szCs w:val="21"/>
          <w:lang w:eastAsia="x-none"/>
        </w:rPr>
      </w:pPr>
    </w:p>
    <w:p w14:paraId="2815AE48" w14:textId="77777777" w:rsidR="002F158B" w:rsidRDefault="002F158B" w:rsidP="0034121D">
      <w:pPr>
        <w:rPr>
          <w:sz w:val="21"/>
          <w:szCs w:val="21"/>
          <w:lang w:eastAsia="x-none"/>
        </w:rPr>
      </w:pPr>
      <w:r>
        <w:rPr>
          <w:rFonts w:hint="eastAsia"/>
          <w:b/>
          <w:sz w:val="22"/>
          <w:szCs w:val="22"/>
          <w:lang w:eastAsia="ja-JP"/>
        </w:rPr>
        <w:t>Observation</w:t>
      </w:r>
      <w:r>
        <w:rPr>
          <w:b/>
          <w:sz w:val="22"/>
          <w:szCs w:val="22"/>
          <w:lang w:eastAsia="ja-JP"/>
        </w:rPr>
        <w:t xml:space="preserve"> </w:t>
      </w:r>
      <w:r>
        <w:rPr>
          <w:rFonts w:hint="eastAsia"/>
          <w:b/>
          <w:sz w:val="22"/>
          <w:szCs w:val="22"/>
          <w:lang w:eastAsia="ja-JP"/>
        </w:rPr>
        <w:t>1:</w:t>
      </w:r>
      <w:r w:rsidRPr="002F158B">
        <w:rPr>
          <w:rFonts w:hint="eastAsia"/>
          <w:b/>
          <w:bCs/>
          <w:sz w:val="22"/>
          <w:szCs w:val="22"/>
          <w:lang w:eastAsia="ja-JP"/>
        </w:rPr>
        <w:t xml:space="preserve"> </w:t>
      </w:r>
      <w:r w:rsidRPr="002F158B">
        <w:rPr>
          <w:b/>
          <w:bCs/>
          <w:sz w:val="22"/>
          <w:szCs w:val="22"/>
          <w:lang w:eastAsia="x-none"/>
        </w:rPr>
        <w:t>The proposed Alt. 2 introduces more differences in the channel coefficient procedure of UL and DL, compared to Alt. 1</w:t>
      </w:r>
      <w:r w:rsidRPr="002F158B">
        <w:rPr>
          <w:rFonts w:hint="eastAsia"/>
          <w:b/>
          <w:bCs/>
          <w:sz w:val="22"/>
          <w:szCs w:val="22"/>
          <w:lang w:eastAsia="ja-JP"/>
        </w:rPr>
        <w:t>.</w:t>
      </w:r>
    </w:p>
    <w:p w14:paraId="62CBD38D" w14:textId="77777777" w:rsidR="002F158B" w:rsidRDefault="002F158B" w:rsidP="0034121D">
      <w:pPr>
        <w:rPr>
          <w:sz w:val="21"/>
          <w:szCs w:val="21"/>
          <w:lang w:eastAsia="x-none"/>
        </w:rPr>
      </w:pPr>
    </w:p>
    <w:p w14:paraId="407FA86E" w14:textId="77777777" w:rsidR="002F158B" w:rsidRPr="00AA3CE6" w:rsidRDefault="00664A95" w:rsidP="0034121D">
      <w:pPr>
        <w:rPr>
          <w:sz w:val="22"/>
          <w:szCs w:val="22"/>
          <w:lang w:eastAsia="x-none"/>
        </w:rPr>
      </w:pPr>
      <w:r w:rsidRPr="00AA3CE6">
        <w:rPr>
          <w:sz w:val="22"/>
          <w:szCs w:val="22"/>
          <w:lang w:eastAsia="x-none"/>
        </w:rPr>
        <w:t xml:space="preserve">Both methods have pros and cons. For example, while one could argue that Alt. 2 provides a more realistic modeling of the </w:t>
      </w:r>
      <w:r w:rsidR="00C72B8A" w:rsidRPr="00AA3CE6">
        <w:rPr>
          <w:sz w:val="22"/>
          <w:szCs w:val="22"/>
          <w:lang w:eastAsia="x-none"/>
        </w:rPr>
        <w:t xml:space="preserve">channels </w:t>
      </w:r>
      <w:r w:rsidR="003A41A9">
        <w:rPr>
          <w:sz w:val="22"/>
          <w:szCs w:val="22"/>
          <w:lang w:eastAsia="x-none"/>
        </w:rPr>
        <w:t>belonging to</w:t>
      </w:r>
      <w:r w:rsidR="00C72B8A" w:rsidRPr="00AA3CE6">
        <w:rPr>
          <w:sz w:val="22"/>
          <w:szCs w:val="22"/>
          <w:lang w:eastAsia="x-none"/>
        </w:rPr>
        <w:t xml:space="preserve"> different bands, </w:t>
      </w:r>
      <w:r w:rsidRPr="00AA3CE6">
        <w:rPr>
          <w:sz w:val="22"/>
          <w:szCs w:val="22"/>
          <w:lang w:eastAsia="x-none"/>
        </w:rPr>
        <w:t>we find the generation on per-cluster shadow fading independently in the UL and the DL, proposed by Alt. 2</w:t>
      </w:r>
      <w:r w:rsidR="00C72B8A" w:rsidRPr="00AA3CE6">
        <w:rPr>
          <w:sz w:val="22"/>
          <w:szCs w:val="22"/>
          <w:lang w:eastAsia="x-none"/>
        </w:rPr>
        <w:t xml:space="preserve"> for step 6</w:t>
      </w:r>
      <w:r w:rsidRPr="00AA3CE6">
        <w:rPr>
          <w:sz w:val="22"/>
          <w:szCs w:val="22"/>
          <w:lang w:eastAsia="x-none"/>
        </w:rPr>
        <w:t xml:space="preserve">, unmotivated. </w:t>
      </w:r>
      <w:r w:rsidR="00C72B8A" w:rsidRPr="00AA3CE6">
        <w:rPr>
          <w:sz w:val="22"/>
          <w:szCs w:val="22"/>
          <w:lang w:eastAsia="x-none"/>
        </w:rPr>
        <w:t>To our knowledge, the frequency dependence of the per-cluster shadow fading is not usually supported by channel models in use, and one might ask to which extend it models real-life propagation channels in general. Similar objections can be raised for the random coupling of rays (step 9), the generation of cross-polarization coefficients (step 10), and the generation of initial random phases (step 11) proposed by Alt. 2. Introducing unmotivated features creates a risk that system optimizations are made for corner cases.</w:t>
      </w:r>
    </w:p>
    <w:p w14:paraId="7C6D667D" w14:textId="77777777" w:rsidR="00C72B8A" w:rsidRPr="00AA3CE6" w:rsidRDefault="00C72B8A" w:rsidP="0034121D">
      <w:pPr>
        <w:rPr>
          <w:sz w:val="22"/>
          <w:szCs w:val="22"/>
          <w:lang w:eastAsia="x-none"/>
        </w:rPr>
      </w:pPr>
    </w:p>
    <w:p w14:paraId="0C01C425" w14:textId="77777777" w:rsidR="00C72B8A" w:rsidRDefault="00C72B8A" w:rsidP="0034121D">
      <w:pPr>
        <w:rPr>
          <w:sz w:val="21"/>
          <w:szCs w:val="21"/>
          <w:lang w:eastAsia="x-none"/>
        </w:rPr>
      </w:pPr>
      <w:r w:rsidRPr="00AA3CE6">
        <w:rPr>
          <w:sz w:val="22"/>
          <w:szCs w:val="22"/>
          <w:lang w:eastAsia="x-none"/>
        </w:rPr>
        <w:t>Alt. 1 deviat</w:t>
      </w:r>
      <w:r w:rsidR="00AA3CE6">
        <w:rPr>
          <w:sz w:val="22"/>
          <w:szCs w:val="22"/>
          <w:lang w:eastAsia="x-none"/>
        </w:rPr>
        <w:t>es</w:t>
      </w:r>
      <w:r w:rsidRPr="00AA3CE6">
        <w:rPr>
          <w:sz w:val="22"/>
          <w:szCs w:val="22"/>
          <w:lang w:eastAsia="x-none"/>
        </w:rPr>
        <w:t xml:space="preserve"> </w:t>
      </w:r>
      <w:r w:rsidR="00AA3CE6">
        <w:rPr>
          <w:sz w:val="22"/>
          <w:szCs w:val="22"/>
          <w:lang w:eastAsia="x-none"/>
        </w:rPr>
        <w:t>less from</w:t>
      </w:r>
      <w:r w:rsidRPr="00AA3CE6">
        <w:rPr>
          <w:sz w:val="22"/>
          <w:szCs w:val="22"/>
          <w:lang w:eastAsia="x-none"/>
        </w:rPr>
        <w:t xml:space="preserve"> the standard channel coefficient generation procedure</w:t>
      </w:r>
      <w:r w:rsidR="00AA3CE6">
        <w:rPr>
          <w:sz w:val="22"/>
          <w:szCs w:val="22"/>
          <w:lang w:eastAsia="x-none"/>
        </w:rPr>
        <w:t xml:space="preserve"> found, e.g., in </w:t>
      </w:r>
      <w:r w:rsidR="007666D6">
        <w:rPr>
          <w:sz w:val="22"/>
          <w:szCs w:val="22"/>
          <w:lang w:eastAsia="x-none"/>
        </w:rPr>
        <w:t>[4]</w:t>
      </w:r>
      <w:r w:rsidRPr="00AA3CE6">
        <w:rPr>
          <w:sz w:val="22"/>
          <w:szCs w:val="22"/>
          <w:lang w:eastAsia="x-none"/>
        </w:rPr>
        <w:t xml:space="preserve">, and is therefore </w:t>
      </w:r>
      <w:r w:rsidR="00AA3CE6">
        <w:rPr>
          <w:sz w:val="22"/>
          <w:szCs w:val="22"/>
          <w:lang w:eastAsia="x-none"/>
        </w:rPr>
        <w:t>more straightforward</w:t>
      </w:r>
      <w:r w:rsidRPr="00AA3CE6">
        <w:rPr>
          <w:sz w:val="22"/>
          <w:szCs w:val="22"/>
          <w:lang w:eastAsia="x-none"/>
        </w:rPr>
        <w:t xml:space="preserve"> to implement. However, </w:t>
      </w:r>
      <w:r w:rsidR="00AA3CE6" w:rsidRPr="00AA3CE6">
        <w:rPr>
          <w:sz w:val="22"/>
          <w:szCs w:val="22"/>
          <w:lang w:eastAsia="x-none"/>
        </w:rPr>
        <w:t>the relatively smaller amount of difference</w:t>
      </w:r>
      <w:r w:rsidR="00AA3CE6">
        <w:rPr>
          <w:sz w:val="22"/>
          <w:szCs w:val="22"/>
          <w:lang w:eastAsia="x-none"/>
        </w:rPr>
        <w:t>s</w:t>
      </w:r>
      <w:r w:rsidR="00AA3CE6" w:rsidRPr="00AA3CE6">
        <w:rPr>
          <w:sz w:val="22"/>
          <w:szCs w:val="22"/>
          <w:lang w:eastAsia="x-none"/>
        </w:rPr>
        <w:t xml:space="preserve"> considered between the UL and DL channels might render Alt. 1 overly optimistic. </w:t>
      </w:r>
      <w:proofErr w:type="gramStart"/>
      <w:r w:rsidR="00AA3CE6" w:rsidRPr="00AA3CE6">
        <w:rPr>
          <w:sz w:val="22"/>
          <w:szCs w:val="22"/>
          <w:lang w:eastAsia="x-none"/>
        </w:rPr>
        <w:t>In particular, valid</w:t>
      </w:r>
      <w:proofErr w:type="gramEnd"/>
      <w:r w:rsidR="00AA3CE6" w:rsidRPr="00AA3CE6">
        <w:rPr>
          <w:sz w:val="22"/>
          <w:szCs w:val="22"/>
          <w:lang w:eastAsia="x-none"/>
        </w:rPr>
        <w:t xml:space="preserve"> concerns were raised by some companies during the RAN1#102-e meeting</w:t>
      </w:r>
      <w:r w:rsidR="00AA3CE6">
        <w:rPr>
          <w:sz w:val="22"/>
          <w:szCs w:val="22"/>
          <w:lang w:eastAsia="x-none"/>
        </w:rPr>
        <w:t xml:space="preserve"> </w:t>
      </w:r>
      <w:r w:rsidR="007666D6">
        <w:rPr>
          <w:sz w:val="22"/>
          <w:szCs w:val="22"/>
          <w:lang w:eastAsia="x-none"/>
        </w:rPr>
        <w:t>[5]</w:t>
      </w:r>
      <w:r w:rsidR="00AA3CE6" w:rsidRPr="00AA3CE6">
        <w:rPr>
          <w:sz w:val="22"/>
          <w:szCs w:val="22"/>
          <w:lang w:eastAsia="x-none"/>
        </w:rPr>
        <w:t xml:space="preserve"> regarding the fact that intra-cluster delay spread is only </w:t>
      </w:r>
      <w:r w:rsidR="00AA3CE6" w:rsidRPr="00AA3CE6">
        <w:rPr>
          <w:sz w:val="22"/>
          <w:szCs w:val="22"/>
          <w:lang w:eastAsia="x-none"/>
        </w:rPr>
        <w:lastRenderedPageBreak/>
        <w:t xml:space="preserve">applied to the strongest clusters. Hence, variations in the frequency domain of beamformed channels are, </w:t>
      </w:r>
      <w:r w:rsidR="00AA3CE6">
        <w:rPr>
          <w:sz w:val="22"/>
          <w:szCs w:val="22"/>
          <w:lang w:eastAsia="x-none"/>
        </w:rPr>
        <w:t>for many CSI-RS beams measured by the UE</w:t>
      </w:r>
      <w:r w:rsidR="00AA3CE6" w:rsidRPr="00AA3CE6">
        <w:rPr>
          <w:sz w:val="22"/>
          <w:szCs w:val="22"/>
          <w:lang w:eastAsia="x-none"/>
        </w:rPr>
        <w:t>, non-existent.</w:t>
      </w:r>
      <w:r w:rsidR="00AA3CE6">
        <w:rPr>
          <w:sz w:val="21"/>
          <w:szCs w:val="21"/>
          <w:lang w:eastAsia="x-none"/>
        </w:rPr>
        <w:t xml:space="preserve"> </w:t>
      </w:r>
      <w:r w:rsidR="00AA3CE6" w:rsidRPr="00730C65">
        <w:rPr>
          <w:sz w:val="22"/>
          <w:szCs w:val="22"/>
          <w:lang w:eastAsia="x-none"/>
        </w:rPr>
        <w:t xml:space="preserve">Note that this </w:t>
      </w:r>
      <w:r w:rsidR="00730C65" w:rsidRPr="00730C65">
        <w:rPr>
          <w:sz w:val="22"/>
          <w:szCs w:val="22"/>
          <w:lang w:eastAsia="x-none"/>
        </w:rPr>
        <w:t>criticism also applies to Alt. 2.</w:t>
      </w:r>
      <w:r w:rsidR="00730C65">
        <w:rPr>
          <w:sz w:val="22"/>
          <w:szCs w:val="22"/>
          <w:lang w:eastAsia="x-none"/>
        </w:rPr>
        <w:t xml:space="preserve"> Based on the above discussion, we make the following proposal.</w:t>
      </w:r>
    </w:p>
    <w:p w14:paraId="3ACE874C" w14:textId="77777777" w:rsidR="00730C65" w:rsidRDefault="00730C65" w:rsidP="00730C65">
      <w:pPr>
        <w:jc w:val="both"/>
        <w:rPr>
          <w:b/>
          <w:sz w:val="22"/>
          <w:szCs w:val="22"/>
          <w:lang w:eastAsia="ja-JP"/>
        </w:rPr>
      </w:pPr>
    </w:p>
    <w:p w14:paraId="20294FDE" w14:textId="77777777" w:rsidR="00730C65" w:rsidRPr="003E4AB4" w:rsidRDefault="00730C65" w:rsidP="00730C65">
      <w:pPr>
        <w:jc w:val="both"/>
        <w:rPr>
          <w:b/>
          <w:sz w:val="22"/>
          <w:szCs w:val="22"/>
          <w:lang w:eastAsia="ja-JP"/>
        </w:rPr>
      </w:pPr>
      <w:r w:rsidRPr="006C5063">
        <w:rPr>
          <w:b/>
          <w:sz w:val="22"/>
          <w:szCs w:val="22"/>
          <w:lang w:eastAsia="ja-JP"/>
        </w:rPr>
        <w:t>Proposal 1</w:t>
      </w:r>
      <w:r w:rsidRPr="006C5063">
        <w:rPr>
          <w:rFonts w:hint="eastAsia"/>
          <w:b/>
          <w:sz w:val="22"/>
          <w:szCs w:val="22"/>
          <w:lang w:eastAsia="ja-JP"/>
        </w:rPr>
        <w:t>:</w:t>
      </w:r>
      <w:r w:rsidRPr="003E4AB4">
        <w:rPr>
          <w:rFonts w:hint="eastAsia"/>
          <w:b/>
          <w:sz w:val="22"/>
          <w:szCs w:val="22"/>
          <w:lang w:eastAsia="ja-JP"/>
        </w:rPr>
        <w:t xml:space="preserve"> </w:t>
      </w:r>
      <w:r>
        <w:rPr>
          <w:b/>
          <w:sz w:val="22"/>
          <w:szCs w:val="22"/>
          <w:lang w:eastAsia="ja-JP"/>
        </w:rPr>
        <w:t>Companies are encouraged to study whether enhanced modeling of intra-cluster delay spread is needed and, if so, how to model it</w:t>
      </w:r>
      <w:r w:rsidRPr="003E4AB4">
        <w:rPr>
          <w:b/>
          <w:sz w:val="22"/>
          <w:szCs w:val="22"/>
          <w:lang w:eastAsia="ja-JP"/>
        </w:rPr>
        <w:t>.</w:t>
      </w:r>
    </w:p>
    <w:p w14:paraId="6BE9C8A5" w14:textId="77777777" w:rsidR="00664A95" w:rsidRDefault="00664A95" w:rsidP="0034121D">
      <w:pPr>
        <w:rPr>
          <w:sz w:val="21"/>
          <w:szCs w:val="21"/>
          <w:lang w:eastAsia="x-none"/>
        </w:rPr>
      </w:pPr>
    </w:p>
    <w:p w14:paraId="02C34959" w14:textId="0F565FFF" w:rsidR="00013E04" w:rsidRDefault="0034121D" w:rsidP="00013E04">
      <w:pPr>
        <w:pStyle w:val="Heading2"/>
      </w:pPr>
      <w:r>
        <w:t>Modeling of calibration errors</w:t>
      </w:r>
    </w:p>
    <w:p w14:paraId="18E181EC" w14:textId="77777777" w:rsidR="00673D96" w:rsidRPr="002F6E36" w:rsidRDefault="00673D96" w:rsidP="00013E04">
      <w:pPr>
        <w:rPr>
          <w:sz w:val="22"/>
          <w:szCs w:val="22"/>
        </w:rPr>
      </w:pPr>
      <w:r w:rsidRPr="002F6E36">
        <w:rPr>
          <w:sz w:val="22"/>
          <w:szCs w:val="22"/>
        </w:rPr>
        <w:t xml:space="preserve">Another open issue that will be discussed during RAN1#103-e is the modeling of calibration errors at the gNB side. The current suggestion considers an amplitude and phase distortion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i</m:t>
            </m:r>
          </m:sub>
        </m:sSub>
        <m:sSup>
          <m:sSupPr>
            <m:ctrlPr>
              <w:rPr>
                <w:rFonts w:ascii="Cambria Math" w:hAnsi="Cambria Math"/>
                <w:i/>
                <w:sz w:val="22"/>
                <w:szCs w:val="22"/>
              </w:rPr>
            </m:ctrlPr>
          </m:sSupPr>
          <m:e>
            <m:r>
              <w:rPr>
                <w:rFonts w:ascii="Cambria Math" w:hAnsi="Cambria Math"/>
                <w:sz w:val="22"/>
                <w:szCs w:val="22"/>
              </w:rPr>
              <m:t>e</m:t>
            </m:r>
          </m:e>
          <m:sup>
            <m:r>
              <w:rPr>
                <w:rFonts w:ascii="Cambria Math" w:hAnsi="Cambria Math"/>
                <w:sz w:val="22"/>
                <w:szCs w:val="22"/>
              </w:rPr>
              <m:t>j</m:t>
            </m:r>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i</m:t>
                </m:r>
              </m:sub>
            </m:sSub>
          </m:sup>
        </m:sSup>
      </m:oMath>
      <w:r w:rsidRPr="002F6E36">
        <w:rPr>
          <w:sz w:val="22"/>
          <w:szCs w:val="22"/>
        </w:rPr>
        <w:t xml:space="preserve">, </w:t>
      </w:r>
      <m:oMath>
        <m:r>
          <w:rPr>
            <w:rFonts w:ascii="Cambria Math" w:hAnsi="Cambria Math"/>
            <w:sz w:val="22"/>
            <w:szCs w:val="22"/>
          </w:rPr>
          <m:t>i=1,…,N</m:t>
        </m:r>
      </m:oMath>
      <w:r w:rsidRPr="002F6E36">
        <w:rPr>
          <w:sz w:val="22"/>
          <w:szCs w:val="22"/>
        </w:rPr>
        <w:t xml:space="preserve">, of each of </w:t>
      </w:r>
      <m:oMath>
        <m:r>
          <w:rPr>
            <w:rFonts w:ascii="Cambria Math" w:hAnsi="Cambria Math"/>
            <w:sz w:val="22"/>
            <w:szCs w:val="22"/>
          </w:rPr>
          <m:t>N</m:t>
        </m:r>
      </m:oMath>
      <w:r w:rsidRPr="002F6E36">
        <w:rPr>
          <w:sz w:val="22"/>
          <w:szCs w:val="22"/>
        </w:rPr>
        <w:t xml:space="preserve"> transceiver chains of the gNB. The term models the mismatch between the transmit and receive circuits of the gNB and may be frequency dependent</w:t>
      </w:r>
      <w:r w:rsidR="0011515D" w:rsidRPr="002F6E36">
        <w:rPr>
          <w:sz w:val="22"/>
          <w:szCs w:val="22"/>
        </w:rPr>
        <w:t xml:space="preserve"> and time varying</w:t>
      </w:r>
      <w:r w:rsidRPr="002F6E36">
        <w:rPr>
          <w:sz w:val="22"/>
          <w:szCs w:val="22"/>
        </w:rPr>
        <w:t>.</w:t>
      </w:r>
      <w:r w:rsidR="0011515D" w:rsidRPr="002F6E36">
        <w:rPr>
          <w:sz w:val="22"/>
          <w:szCs w:val="22"/>
        </w:rPr>
        <w:t xml:space="preserve"> In our view, it is important to the objectives of this AI to accurately model the magnitude of the amplitude and phase errors as well as their frequency variation. Appropriate values of </w:t>
      </w: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i</m:t>
            </m:r>
          </m:sub>
        </m:sSub>
      </m:oMath>
      <w:r w:rsidR="0011515D" w:rsidRPr="002F6E36">
        <w:rPr>
          <w:sz w:val="22"/>
          <w:szCs w:val="22"/>
        </w:rPr>
        <w:t xml:space="preserve"> and </w:t>
      </w:r>
      <m:oMath>
        <m:sSub>
          <m:sSubPr>
            <m:ctrlPr>
              <w:rPr>
                <w:rFonts w:ascii="Cambria Math" w:hAnsi="Cambria Math"/>
                <w:i/>
                <w:sz w:val="22"/>
                <w:szCs w:val="22"/>
              </w:rPr>
            </m:ctrlPr>
          </m:sSubPr>
          <m:e>
            <m:r>
              <w:rPr>
                <w:rFonts w:ascii="Cambria Math" w:hAnsi="Cambria Math"/>
                <w:sz w:val="22"/>
                <w:szCs w:val="22"/>
              </w:rPr>
              <m:t>θ</m:t>
            </m:r>
          </m:e>
          <m:sub>
            <m:r>
              <w:rPr>
                <w:rFonts w:ascii="Cambria Math" w:hAnsi="Cambria Math"/>
                <w:sz w:val="22"/>
                <w:szCs w:val="22"/>
              </w:rPr>
              <m:t>i</m:t>
            </m:r>
          </m:sub>
        </m:sSub>
      </m:oMath>
      <w:r w:rsidR="0011515D" w:rsidRPr="002F6E36">
        <w:rPr>
          <w:sz w:val="22"/>
          <w:szCs w:val="22"/>
        </w:rPr>
        <w:t xml:space="preserve"> are best known to network equipment vendors.</w:t>
      </w:r>
    </w:p>
    <w:p w14:paraId="1E42031F" w14:textId="77777777" w:rsidR="0011515D" w:rsidRDefault="0011515D" w:rsidP="00013E04"/>
    <w:p w14:paraId="657E7235" w14:textId="77777777" w:rsidR="0011515D" w:rsidRPr="003E4AB4" w:rsidRDefault="0011515D" w:rsidP="0011515D">
      <w:pPr>
        <w:jc w:val="both"/>
        <w:rPr>
          <w:b/>
          <w:sz w:val="22"/>
          <w:szCs w:val="22"/>
          <w:lang w:eastAsia="ja-JP"/>
        </w:rPr>
      </w:pPr>
      <w:r w:rsidRPr="006C5063">
        <w:rPr>
          <w:b/>
          <w:sz w:val="22"/>
          <w:szCs w:val="22"/>
          <w:lang w:eastAsia="ja-JP"/>
        </w:rPr>
        <w:t xml:space="preserve">Proposal </w:t>
      </w:r>
      <w:r>
        <w:rPr>
          <w:b/>
          <w:sz w:val="22"/>
          <w:szCs w:val="22"/>
          <w:lang w:eastAsia="ja-JP"/>
        </w:rPr>
        <w:t>2</w:t>
      </w:r>
      <w:r w:rsidRPr="006C5063">
        <w:rPr>
          <w:rFonts w:hint="eastAsia"/>
          <w:b/>
          <w:sz w:val="22"/>
          <w:szCs w:val="22"/>
          <w:lang w:eastAsia="ja-JP"/>
        </w:rPr>
        <w:t>:</w:t>
      </w:r>
      <w:r w:rsidRPr="003E4AB4">
        <w:rPr>
          <w:rFonts w:hint="eastAsia"/>
          <w:b/>
          <w:sz w:val="22"/>
          <w:szCs w:val="22"/>
          <w:lang w:eastAsia="ja-JP"/>
        </w:rPr>
        <w:t xml:space="preserve"> </w:t>
      </w:r>
      <w:r>
        <w:rPr>
          <w:b/>
          <w:sz w:val="22"/>
          <w:szCs w:val="22"/>
          <w:lang w:eastAsia="ja-JP"/>
        </w:rPr>
        <w:t xml:space="preserve">BS manufacturers should confirm whether the standard deviation values proposed for the amplitude and phase calibration errors, i.e., 0.7 dB and 5 degrees, are realistic. BS manufacturers are also encouraged to report on the </w:t>
      </w:r>
      <w:r w:rsidRPr="004A3CEA">
        <w:rPr>
          <w:b/>
          <w:i/>
          <w:iCs/>
          <w:sz w:val="22"/>
          <w:szCs w:val="22"/>
          <w:lang w:eastAsia="ja-JP"/>
        </w:rPr>
        <w:t>frequency-dependency</w:t>
      </w:r>
      <w:r>
        <w:rPr>
          <w:b/>
          <w:sz w:val="22"/>
          <w:szCs w:val="22"/>
          <w:lang w:eastAsia="ja-JP"/>
        </w:rPr>
        <w:t xml:space="preserve"> of the amplitude and, mainly, phase errors in realistic deployments. </w:t>
      </w:r>
    </w:p>
    <w:p w14:paraId="3EF05311" w14:textId="77777777" w:rsidR="0034121D" w:rsidRPr="0034121D" w:rsidRDefault="00013E04" w:rsidP="002F6E36">
      <w:pPr>
        <w:pStyle w:val="Heading1"/>
        <w:pBdr>
          <w:top w:val="single" w:sz="12" w:space="5" w:color="auto"/>
        </w:pBdr>
      </w:pPr>
      <w:r>
        <w:t>Discussion o</w:t>
      </w:r>
      <w:r w:rsidR="00875317">
        <w:t>f</w:t>
      </w:r>
      <w:r>
        <w:t xml:space="preserve"> enhancements to Type II Port Selection Codebook</w:t>
      </w:r>
    </w:p>
    <w:p w14:paraId="24AF77AA" w14:textId="77777777" w:rsidR="00013E04" w:rsidRDefault="002F6E36" w:rsidP="000270AE">
      <w:pPr>
        <w:pStyle w:val="Heading2"/>
      </w:pPr>
      <w:r>
        <w:t>Mutual knowledge of beam-suppression</w:t>
      </w:r>
    </w:p>
    <w:p w14:paraId="7A8E68FB" w14:textId="6F33A147" w:rsidR="000270AE" w:rsidRPr="002F6E36" w:rsidRDefault="002F6E36" w:rsidP="000270AE">
      <w:pPr>
        <w:rPr>
          <w:sz w:val="22"/>
          <w:szCs w:val="22"/>
        </w:rPr>
      </w:pPr>
      <w:r>
        <w:rPr>
          <w:sz w:val="22"/>
          <w:szCs w:val="22"/>
        </w:rPr>
        <w:t xml:space="preserve">We note that </w:t>
      </w:r>
      <w:r w:rsidR="00D750DB">
        <w:rPr>
          <w:sz w:val="22"/>
          <w:szCs w:val="22"/>
        </w:rPr>
        <w:t>enhancement of gNB aided</w:t>
      </w:r>
      <w:r w:rsidR="000270AE" w:rsidRPr="002F6E36">
        <w:rPr>
          <w:sz w:val="22"/>
          <w:szCs w:val="22"/>
        </w:rPr>
        <w:t xml:space="preserve"> </w:t>
      </w:r>
      <w:r w:rsidR="00D750DB">
        <w:rPr>
          <w:sz w:val="22"/>
          <w:szCs w:val="22"/>
        </w:rPr>
        <w:t xml:space="preserve">UE based </w:t>
      </w:r>
      <w:r w:rsidR="000270AE" w:rsidRPr="002F6E36">
        <w:rPr>
          <w:sz w:val="22"/>
          <w:szCs w:val="22"/>
        </w:rPr>
        <w:t>beam-suppression can be beneficial</w:t>
      </w:r>
      <w:r>
        <w:rPr>
          <w:sz w:val="22"/>
          <w:szCs w:val="22"/>
        </w:rPr>
        <w:t xml:space="preserve"> to enhanc</w:t>
      </w:r>
      <w:r w:rsidR="00B950E0">
        <w:rPr>
          <w:sz w:val="22"/>
          <w:szCs w:val="22"/>
        </w:rPr>
        <w:t>e</w:t>
      </w:r>
      <w:r>
        <w:rPr>
          <w:sz w:val="22"/>
          <w:szCs w:val="22"/>
        </w:rPr>
        <w:t xml:space="preserve"> the performance of type II PS codebook</w:t>
      </w:r>
      <w:r w:rsidR="00963487">
        <w:rPr>
          <w:sz w:val="22"/>
          <w:szCs w:val="22"/>
        </w:rPr>
        <w:t>,</w:t>
      </w:r>
      <w:r w:rsidR="00164C59">
        <w:rPr>
          <w:sz w:val="22"/>
          <w:szCs w:val="22"/>
        </w:rPr>
        <w:t xml:space="preserve"> as well as </w:t>
      </w:r>
      <w:r w:rsidR="00963487">
        <w:rPr>
          <w:sz w:val="22"/>
          <w:szCs w:val="22"/>
        </w:rPr>
        <w:t>to reduce</w:t>
      </w:r>
      <w:r w:rsidR="00164C59">
        <w:rPr>
          <w:sz w:val="22"/>
          <w:szCs w:val="22"/>
        </w:rPr>
        <w:t xml:space="preserve"> power consumption </w:t>
      </w:r>
      <w:r w:rsidR="00963487">
        <w:rPr>
          <w:sz w:val="22"/>
          <w:szCs w:val="22"/>
        </w:rPr>
        <w:t>at</w:t>
      </w:r>
      <w:r w:rsidR="00164C59">
        <w:rPr>
          <w:sz w:val="22"/>
          <w:szCs w:val="22"/>
        </w:rPr>
        <w:t xml:space="preserve"> the UE</w:t>
      </w:r>
      <w:r w:rsidR="000270AE" w:rsidRPr="002F6E36">
        <w:rPr>
          <w:sz w:val="22"/>
          <w:szCs w:val="22"/>
        </w:rPr>
        <w:t>.</w:t>
      </w:r>
      <w:r>
        <w:rPr>
          <w:sz w:val="22"/>
          <w:szCs w:val="22"/>
        </w:rPr>
        <w:t xml:space="preserve"> Below</w:t>
      </w:r>
      <w:r w:rsidR="00963487">
        <w:rPr>
          <w:sz w:val="22"/>
          <w:szCs w:val="22"/>
        </w:rPr>
        <w:t>,</w:t>
      </w:r>
      <w:r>
        <w:rPr>
          <w:sz w:val="22"/>
          <w:szCs w:val="22"/>
        </w:rPr>
        <w:t xml:space="preserve"> we provide two examples to illustrate the benefits of such </w:t>
      </w:r>
      <w:r w:rsidR="00963487">
        <w:rPr>
          <w:sz w:val="22"/>
          <w:szCs w:val="22"/>
        </w:rPr>
        <w:t xml:space="preserve">shared </w:t>
      </w:r>
      <w:r>
        <w:rPr>
          <w:sz w:val="22"/>
          <w:szCs w:val="22"/>
        </w:rPr>
        <w:t>knowledge.</w:t>
      </w:r>
      <w:r w:rsidR="000270AE" w:rsidRPr="002F6E36">
        <w:rPr>
          <w:sz w:val="22"/>
          <w:szCs w:val="22"/>
        </w:rPr>
        <w:t xml:space="preserve"> </w:t>
      </w:r>
    </w:p>
    <w:p w14:paraId="445E562D" w14:textId="77777777" w:rsidR="000270AE" w:rsidRPr="002F6E36" w:rsidRDefault="000270AE" w:rsidP="000270AE">
      <w:pPr>
        <w:rPr>
          <w:sz w:val="22"/>
          <w:szCs w:val="22"/>
        </w:rPr>
      </w:pPr>
    </w:p>
    <w:p w14:paraId="721CD2E3" w14:textId="62501FC0" w:rsidR="000270AE" w:rsidRDefault="008B6539" w:rsidP="000270AE">
      <w:pPr>
        <w:rPr>
          <w:sz w:val="22"/>
          <w:szCs w:val="22"/>
        </w:rPr>
      </w:pPr>
      <w:r w:rsidRPr="002F6E36">
        <w:rPr>
          <w:b/>
          <w:bCs/>
          <w:sz w:val="22"/>
          <w:szCs w:val="22"/>
        </w:rPr>
        <w:t>Example 1</w:t>
      </w:r>
      <w:r w:rsidRPr="002F6E36">
        <w:rPr>
          <w:sz w:val="22"/>
          <w:szCs w:val="22"/>
        </w:rPr>
        <w:t xml:space="preserve">. </w:t>
      </w:r>
      <w:r w:rsidR="00164C59">
        <w:rPr>
          <w:sz w:val="22"/>
          <w:szCs w:val="22"/>
        </w:rPr>
        <w:t xml:space="preserve">It is a common assumption </w:t>
      </w:r>
      <w:r w:rsidR="00963487">
        <w:rPr>
          <w:sz w:val="22"/>
          <w:szCs w:val="22"/>
        </w:rPr>
        <w:t>of multi-user MIMO that</w:t>
      </w:r>
      <w:r w:rsidR="00164C59">
        <w:rPr>
          <w:sz w:val="22"/>
          <w:szCs w:val="22"/>
        </w:rPr>
        <w:t xml:space="preserve"> a UE </w:t>
      </w:r>
      <w:r w:rsidR="00CD5E89">
        <w:rPr>
          <w:sz w:val="22"/>
          <w:szCs w:val="22"/>
        </w:rPr>
        <w:t xml:space="preserve">with multiple receive chains </w:t>
      </w:r>
      <w:r w:rsidR="00164C59">
        <w:rPr>
          <w:sz w:val="22"/>
          <w:szCs w:val="22"/>
        </w:rPr>
        <w:t xml:space="preserve">will attempt to mitigate interference from </w:t>
      </w:r>
      <w:r w:rsidR="00CD5E89">
        <w:rPr>
          <w:sz w:val="22"/>
          <w:szCs w:val="22"/>
        </w:rPr>
        <w:t xml:space="preserve">co-scheduled </w:t>
      </w:r>
      <w:r w:rsidR="00164C59">
        <w:rPr>
          <w:sz w:val="22"/>
          <w:szCs w:val="22"/>
        </w:rPr>
        <w:t xml:space="preserve">transmissions to other UEs, i.e., multi-user interference, </w:t>
      </w:r>
      <w:r w:rsidR="00CD5E89">
        <w:rPr>
          <w:sz w:val="22"/>
          <w:szCs w:val="22"/>
        </w:rPr>
        <w:t xml:space="preserve">e.g., </w:t>
      </w:r>
      <w:r w:rsidR="00164C59">
        <w:rPr>
          <w:sz w:val="22"/>
          <w:szCs w:val="22"/>
        </w:rPr>
        <w:t xml:space="preserve">by suppressing signals arriving </w:t>
      </w:r>
      <w:r w:rsidR="00CD5E89">
        <w:rPr>
          <w:sz w:val="22"/>
          <w:szCs w:val="22"/>
        </w:rPr>
        <w:t>through</w:t>
      </w:r>
      <w:r w:rsidR="00164C59">
        <w:rPr>
          <w:sz w:val="22"/>
          <w:szCs w:val="22"/>
        </w:rPr>
        <w:t xml:space="preserve"> the </w:t>
      </w:r>
      <m:oMath>
        <m:sSub>
          <m:sSubPr>
            <m:ctrlPr>
              <w:rPr>
                <w:rFonts w:ascii="Cambria Math" w:hAnsi="Cambria Math"/>
                <w:i/>
                <w:sz w:val="22"/>
                <w:szCs w:val="22"/>
              </w:rPr>
            </m:ctrlPr>
          </m:sSubPr>
          <m:e>
            <m:r>
              <w:rPr>
                <w:rFonts w:ascii="Cambria Math" w:hAnsi="Cambria Math"/>
                <w:sz w:val="22"/>
                <w:szCs w:val="22"/>
              </w:rPr>
              <m:t>P</m:t>
            </m:r>
          </m:e>
          <m:sub>
            <m:r>
              <m:rPr>
                <m:sty m:val="p"/>
              </m:rPr>
              <w:rPr>
                <w:rFonts w:ascii="Cambria Math" w:hAnsi="Cambria Math"/>
                <w:sz w:val="22"/>
                <w:szCs w:val="22"/>
              </w:rPr>
              <m:t>CSI-RS</m:t>
            </m:r>
          </m:sub>
        </m:sSub>
        <m:r>
          <w:rPr>
            <w:rFonts w:ascii="Cambria Math" w:hAnsi="Cambria Math"/>
            <w:sz w:val="22"/>
            <w:szCs w:val="22"/>
          </w:rPr>
          <m:t>-L</m:t>
        </m:r>
      </m:oMath>
      <w:r w:rsidR="00164C59">
        <w:rPr>
          <w:sz w:val="22"/>
          <w:szCs w:val="22"/>
        </w:rPr>
        <w:t xml:space="preserve"> CSI-RS </w:t>
      </w:r>
      <w:r w:rsidR="00963487">
        <w:rPr>
          <w:sz w:val="22"/>
          <w:szCs w:val="22"/>
        </w:rPr>
        <w:t>beams</w:t>
      </w:r>
      <w:r w:rsidR="00CD5E89">
        <w:rPr>
          <w:sz w:val="22"/>
          <w:szCs w:val="22"/>
        </w:rPr>
        <w:t xml:space="preserve"> not selected by the UE</w:t>
      </w:r>
      <w:r w:rsidR="00164C59">
        <w:rPr>
          <w:sz w:val="22"/>
          <w:szCs w:val="22"/>
        </w:rPr>
        <w:t>. Suppression of undesired CSI-RS beams can be accomplished by standard receiver techniques, such as MMSE interference rejection combining (</w:t>
      </w:r>
      <w:r w:rsidR="00A02064">
        <w:rPr>
          <w:sz w:val="22"/>
          <w:szCs w:val="22"/>
        </w:rPr>
        <w:t>IRC)</w:t>
      </w:r>
      <w:r w:rsidR="00A20A95">
        <w:rPr>
          <w:sz w:val="22"/>
          <w:szCs w:val="22"/>
        </w:rPr>
        <w:t xml:space="preserve">, which </w:t>
      </w:r>
      <w:r w:rsidR="00CD5E89">
        <w:rPr>
          <w:sz w:val="22"/>
          <w:szCs w:val="22"/>
        </w:rPr>
        <w:t>work by striking</w:t>
      </w:r>
      <w:r w:rsidR="00A20A95">
        <w:rPr>
          <w:sz w:val="22"/>
          <w:szCs w:val="22"/>
        </w:rPr>
        <w:t xml:space="preserve"> a balance between interference suppression and reception of desired signal</w:t>
      </w:r>
      <w:r w:rsidR="00A02064">
        <w:rPr>
          <w:sz w:val="22"/>
          <w:szCs w:val="22"/>
        </w:rPr>
        <w:t>. Typically, the UE acquires t</w:t>
      </w:r>
      <w:r w:rsidR="00164C59">
        <w:rPr>
          <w:sz w:val="22"/>
          <w:szCs w:val="22"/>
        </w:rPr>
        <w:t xml:space="preserve">he </w:t>
      </w:r>
      <w:r w:rsidR="00A20A95">
        <w:rPr>
          <w:sz w:val="22"/>
          <w:szCs w:val="22"/>
        </w:rPr>
        <w:t>CSI</w:t>
      </w:r>
      <w:r w:rsidR="00164C59">
        <w:rPr>
          <w:sz w:val="22"/>
          <w:szCs w:val="22"/>
        </w:rPr>
        <w:t xml:space="preserve"> required </w:t>
      </w:r>
      <w:r w:rsidR="00A02064">
        <w:rPr>
          <w:sz w:val="22"/>
          <w:szCs w:val="22"/>
        </w:rPr>
        <w:t xml:space="preserve">by MMSE-IRC from pilot signals transmitted </w:t>
      </w:r>
      <w:r w:rsidR="00963487">
        <w:rPr>
          <w:sz w:val="22"/>
          <w:szCs w:val="22"/>
        </w:rPr>
        <w:t>on</w:t>
      </w:r>
      <w:r w:rsidR="00A02064">
        <w:rPr>
          <w:sz w:val="22"/>
          <w:szCs w:val="22"/>
        </w:rPr>
        <w:t xml:space="preserve"> CSI-RS antenna ports </w:t>
      </w:r>
      <w:r w:rsidR="00CD5E89">
        <w:rPr>
          <w:sz w:val="22"/>
          <w:szCs w:val="22"/>
        </w:rPr>
        <w:t>allocated</w:t>
      </w:r>
      <w:r w:rsidR="00963487">
        <w:rPr>
          <w:sz w:val="22"/>
          <w:szCs w:val="22"/>
        </w:rPr>
        <w:t xml:space="preserve"> for</w:t>
      </w:r>
      <w:r w:rsidR="00A02064">
        <w:rPr>
          <w:sz w:val="22"/>
          <w:szCs w:val="22"/>
        </w:rPr>
        <w:t xml:space="preserve"> type II PS codebook. In practice, however, </w:t>
      </w:r>
      <w:r w:rsidR="00963487">
        <w:rPr>
          <w:sz w:val="22"/>
          <w:szCs w:val="22"/>
        </w:rPr>
        <w:t>a</w:t>
      </w:r>
      <w:r w:rsidR="00164C59">
        <w:rPr>
          <w:sz w:val="22"/>
          <w:szCs w:val="22"/>
        </w:rPr>
        <w:t xml:space="preserve"> </w:t>
      </w:r>
      <w:r w:rsidRPr="002F6E36">
        <w:rPr>
          <w:sz w:val="22"/>
          <w:szCs w:val="22"/>
        </w:rPr>
        <w:t xml:space="preserve">UE does not need to </w:t>
      </w:r>
      <w:r w:rsidR="00A20A95">
        <w:rPr>
          <w:sz w:val="22"/>
          <w:szCs w:val="22"/>
        </w:rPr>
        <w:t>apply beam-suppression</w:t>
      </w:r>
      <w:r w:rsidRPr="002F6E36">
        <w:rPr>
          <w:sz w:val="22"/>
          <w:szCs w:val="22"/>
        </w:rPr>
        <w:t xml:space="preserve"> </w:t>
      </w:r>
      <w:r w:rsidR="00A20A95">
        <w:rPr>
          <w:sz w:val="22"/>
          <w:szCs w:val="22"/>
        </w:rPr>
        <w:t xml:space="preserve">to all of the </w:t>
      </w:r>
      <m:oMath>
        <m:sSub>
          <m:sSubPr>
            <m:ctrlPr>
              <w:rPr>
                <w:rFonts w:ascii="Cambria Math" w:hAnsi="Cambria Math"/>
                <w:i/>
                <w:sz w:val="22"/>
                <w:szCs w:val="22"/>
              </w:rPr>
            </m:ctrlPr>
          </m:sSubPr>
          <m:e>
            <m:r>
              <w:rPr>
                <w:rFonts w:ascii="Cambria Math" w:hAnsi="Cambria Math"/>
                <w:sz w:val="22"/>
                <w:szCs w:val="22"/>
              </w:rPr>
              <m:t>P</m:t>
            </m:r>
          </m:e>
          <m:sub>
            <m:r>
              <m:rPr>
                <m:sty m:val="p"/>
              </m:rPr>
              <w:rPr>
                <w:rFonts w:ascii="Cambria Math" w:hAnsi="Cambria Math"/>
                <w:sz w:val="22"/>
                <w:szCs w:val="22"/>
              </w:rPr>
              <m:t>CSI-RS</m:t>
            </m:r>
          </m:sub>
        </m:sSub>
        <m:r>
          <w:rPr>
            <w:rFonts w:ascii="Cambria Math" w:hAnsi="Cambria Math"/>
            <w:sz w:val="22"/>
            <w:szCs w:val="22"/>
          </w:rPr>
          <m:t>-L</m:t>
        </m:r>
      </m:oMath>
      <w:r w:rsidR="00A20A95">
        <w:rPr>
          <w:sz w:val="22"/>
          <w:szCs w:val="22"/>
        </w:rPr>
        <w:t xml:space="preserve"> </w:t>
      </w:r>
      <w:r w:rsidRPr="002F6E36">
        <w:rPr>
          <w:sz w:val="22"/>
          <w:szCs w:val="22"/>
        </w:rPr>
        <w:t>non-selected beams</w:t>
      </w:r>
      <w:r w:rsidR="00A20A95">
        <w:rPr>
          <w:sz w:val="22"/>
          <w:szCs w:val="22"/>
        </w:rPr>
        <w:t>, but only to those CSI-RS beams</w:t>
      </w:r>
      <w:r w:rsidRPr="002F6E36">
        <w:rPr>
          <w:sz w:val="22"/>
          <w:szCs w:val="22"/>
        </w:rPr>
        <w:t xml:space="preserve"> </w:t>
      </w:r>
      <w:r w:rsidR="00A20A95">
        <w:rPr>
          <w:sz w:val="22"/>
          <w:szCs w:val="22"/>
        </w:rPr>
        <w:t xml:space="preserve">on which the gNB has </w:t>
      </w:r>
      <w:r w:rsidR="00A20A95" w:rsidRPr="00A20A95">
        <w:rPr>
          <w:i/>
          <w:iCs/>
          <w:sz w:val="22"/>
          <w:szCs w:val="22"/>
        </w:rPr>
        <w:t>actually</w:t>
      </w:r>
      <w:r w:rsidR="00A20A95">
        <w:rPr>
          <w:sz w:val="22"/>
          <w:szCs w:val="22"/>
        </w:rPr>
        <w:t xml:space="preserve"> co-scheduled transmissions to other UEs</w:t>
      </w:r>
      <w:r w:rsidRPr="002F6E36">
        <w:rPr>
          <w:sz w:val="22"/>
          <w:szCs w:val="22"/>
        </w:rPr>
        <w:t xml:space="preserve">. </w:t>
      </w:r>
      <w:r w:rsidR="00CD5E89">
        <w:rPr>
          <w:sz w:val="22"/>
          <w:szCs w:val="22"/>
        </w:rPr>
        <w:t xml:space="preserve">By directing beam-suppression toward a reduced set of CSI-RS beams, rather than toward </w:t>
      </w:r>
      <w:r w:rsidR="001E1AC0">
        <w:rPr>
          <w:sz w:val="22"/>
          <w:szCs w:val="22"/>
        </w:rPr>
        <w:t xml:space="preserve">all </w:t>
      </w:r>
      <w:r w:rsidR="00CD5E89">
        <w:rPr>
          <w:sz w:val="22"/>
          <w:szCs w:val="22"/>
        </w:rPr>
        <w:t xml:space="preserve">the remaining </w:t>
      </w:r>
      <m:oMath>
        <m:sSub>
          <m:sSubPr>
            <m:ctrlPr>
              <w:rPr>
                <w:rFonts w:ascii="Cambria Math" w:hAnsi="Cambria Math"/>
                <w:i/>
                <w:sz w:val="22"/>
                <w:szCs w:val="22"/>
              </w:rPr>
            </m:ctrlPr>
          </m:sSubPr>
          <m:e>
            <m:r>
              <w:rPr>
                <w:rFonts w:ascii="Cambria Math" w:hAnsi="Cambria Math"/>
                <w:sz w:val="22"/>
                <w:szCs w:val="22"/>
              </w:rPr>
              <m:t>P</m:t>
            </m:r>
          </m:e>
          <m:sub>
            <m:r>
              <m:rPr>
                <m:sty m:val="p"/>
              </m:rPr>
              <w:rPr>
                <w:rFonts w:ascii="Cambria Math" w:hAnsi="Cambria Math"/>
                <w:sz w:val="22"/>
                <w:szCs w:val="22"/>
              </w:rPr>
              <m:t>CSI-RS</m:t>
            </m:r>
          </m:sub>
        </m:sSub>
        <m:r>
          <w:rPr>
            <w:rFonts w:ascii="Cambria Math" w:hAnsi="Cambria Math"/>
            <w:sz w:val="22"/>
            <w:szCs w:val="22"/>
          </w:rPr>
          <m:t>-L</m:t>
        </m:r>
      </m:oMath>
      <w:r w:rsidR="001E1AC0">
        <w:rPr>
          <w:sz w:val="22"/>
          <w:szCs w:val="22"/>
        </w:rPr>
        <w:t xml:space="preserve"> beams</w:t>
      </w:r>
      <w:r w:rsidR="00CD5E89">
        <w:rPr>
          <w:sz w:val="22"/>
          <w:szCs w:val="22"/>
        </w:rPr>
        <w:t>, more of the intended signal can be received by the UE.</w:t>
      </w:r>
      <w:r w:rsidR="00A20A95">
        <w:rPr>
          <w:sz w:val="22"/>
          <w:szCs w:val="22"/>
        </w:rPr>
        <w:t xml:space="preserve"> </w:t>
      </w:r>
      <w:r w:rsidR="001E1AC0">
        <w:rPr>
          <w:sz w:val="22"/>
          <w:szCs w:val="22"/>
        </w:rPr>
        <w:t>Moreover</w:t>
      </w:r>
      <w:r w:rsidR="00CD5E89">
        <w:rPr>
          <w:sz w:val="22"/>
          <w:szCs w:val="22"/>
        </w:rPr>
        <w:t xml:space="preserve">, since the UE is now targeting </w:t>
      </w:r>
      <w:r w:rsidR="001E1AC0">
        <w:rPr>
          <w:sz w:val="22"/>
          <w:szCs w:val="22"/>
        </w:rPr>
        <w:t>a potentially small</w:t>
      </w:r>
      <w:r w:rsidR="00CD5E89">
        <w:rPr>
          <w:sz w:val="22"/>
          <w:szCs w:val="22"/>
        </w:rPr>
        <w:t xml:space="preserve"> set of beams, </w:t>
      </w:r>
      <w:r w:rsidR="001E1AC0">
        <w:rPr>
          <w:sz w:val="22"/>
          <w:szCs w:val="22"/>
        </w:rPr>
        <w:t xml:space="preserve">the UE </w:t>
      </w:r>
      <w:r w:rsidR="00CD5E89">
        <w:rPr>
          <w:sz w:val="22"/>
          <w:szCs w:val="22"/>
        </w:rPr>
        <w:t xml:space="preserve">may deactivate some of its </w:t>
      </w:r>
      <w:r w:rsidR="00B7169B">
        <w:rPr>
          <w:sz w:val="22"/>
          <w:szCs w:val="22"/>
        </w:rPr>
        <w:t xml:space="preserve">antennas (and corresponding </w:t>
      </w:r>
      <w:r w:rsidR="00CD5E89">
        <w:rPr>
          <w:sz w:val="22"/>
          <w:szCs w:val="22"/>
        </w:rPr>
        <w:t>receive chains</w:t>
      </w:r>
      <w:r w:rsidR="00B7169B">
        <w:rPr>
          <w:sz w:val="22"/>
          <w:szCs w:val="22"/>
        </w:rPr>
        <w:t>)</w:t>
      </w:r>
      <w:r w:rsidR="00CD5E89">
        <w:rPr>
          <w:sz w:val="22"/>
          <w:szCs w:val="22"/>
        </w:rPr>
        <w:t>, thereby enabling power saving</w:t>
      </w:r>
      <w:r w:rsidRPr="002F6E36">
        <w:rPr>
          <w:sz w:val="22"/>
          <w:szCs w:val="22"/>
        </w:rPr>
        <w:t>.</w:t>
      </w:r>
    </w:p>
    <w:p w14:paraId="56D346CC" w14:textId="77777777" w:rsidR="006C2D3D" w:rsidRPr="002F6E36" w:rsidRDefault="006C2D3D" w:rsidP="000270AE">
      <w:pPr>
        <w:rPr>
          <w:sz w:val="22"/>
          <w:szCs w:val="22"/>
        </w:rPr>
      </w:pPr>
    </w:p>
    <w:p w14:paraId="024FF587" w14:textId="77777777" w:rsidR="008B6539" w:rsidRDefault="006C2D3D" w:rsidP="000270AE">
      <w:pPr>
        <w:rPr>
          <w:b/>
          <w:bCs/>
          <w:sz w:val="22"/>
          <w:szCs w:val="22"/>
        </w:rPr>
      </w:pPr>
      <w:r w:rsidRPr="00385AAD">
        <w:rPr>
          <w:b/>
          <w:bCs/>
          <w:sz w:val="22"/>
          <w:szCs w:val="22"/>
        </w:rPr>
        <w:t>Observation</w:t>
      </w:r>
      <w:r>
        <w:rPr>
          <w:b/>
          <w:bCs/>
          <w:sz w:val="22"/>
          <w:szCs w:val="22"/>
        </w:rPr>
        <w:t xml:space="preserve"> 2</w:t>
      </w:r>
      <w:r w:rsidRPr="00385AAD">
        <w:rPr>
          <w:b/>
          <w:bCs/>
          <w:sz w:val="22"/>
          <w:szCs w:val="22"/>
        </w:rPr>
        <w:t xml:space="preserve">: By directing beam-suppression toward a reduced set of CSI-RS beams, rather than toward all the remaining </w:t>
      </w:r>
      <m:oMath>
        <m:sSub>
          <m:sSubPr>
            <m:ctrlPr>
              <w:rPr>
                <w:rFonts w:ascii="Cambria Math" w:hAnsi="Cambria Math"/>
                <w:b/>
                <w:bCs/>
                <w:i/>
                <w:sz w:val="22"/>
                <w:szCs w:val="22"/>
              </w:rPr>
            </m:ctrlPr>
          </m:sSubPr>
          <m:e>
            <m:r>
              <m:rPr>
                <m:sty m:val="bi"/>
              </m:rPr>
              <w:rPr>
                <w:rFonts w:ascii="Cambria Math" w:hAnsi="Cambria Math"/>
                <w:sz w:val="22"/>
                <w:szCs w:val="22"/>
              </w:rPr>
              <m:t>P</m:t>
            </m:r>
          </m:e>
          <m:sub>
            <m:r>
              <m:rPr>
                <m:sty m:val="b"/>
              </m:rPr>
              <w:rPr>
                <w:rFonts w:ascii="Cambria Math" w:hAnsi="Cambria Math"/>
                <w:sz w:val="22"/>
                <w:szCs w:val="22"/>
              </w:rPr>
              <m:t>CSI-RS</m:t>
            </m:r>
          </m:sub>
        </m:sSub>
        <m:r>
          <m:rPr>
            <m:sty m:val="bi"/>
          </m:rPr>
          <w:rPr>
            <w:rFonts w:ascii="Cambria Math" w:hAnsi="Cambria Math"/>
            <w:sz w:val="22"/>
            <w:szCs w:val="22"/>
          </w:rPr>
          <m:t>-L</m:t>
        </m:r>
      </m:oMath>
      <w:r w:rsidRPr="00385AAD">
        <w:rPr>
          <w:b/>
          <w:bCs/>
          <w:sz w:val="22"/>
          <w:szCs w:val="22"/>
        </w:rPr>
        <w:t xml:space="preserve"> beams, more of the intended signal can be received by the UE.</w:t>
      </w:r>
    </w:p>
    <w:p w14:paraId="508AE15B" w14:textId="2ABF08DF" w:rsidR="00DF1D9A" w:rsidRPr="0090770A" w:rsidRDefault="00DF1D9A" w:rsidP="00DF1D9A">
      <w:pPr>
        <w:rPr>
          <w:b/>
          <w:bCs/>
          <w:sz w:val="22"/>
          <w:szCs w:val="22"/>
        </w:rPr>
      </w:pPr>
      <w:r w:rsidRPr="0090770A">
        <w:rPr>
          <w:b/>
          <w:bCs/>
          <w:sz w:val="22"/>
          <w:szCs w:val="22"/>
        </w:rPr>
        <w:lastRenderedPageBreak/>
        <w:t>Observation</w:t>
      </w:r>
      <w:r>
        <w:rPr>
          <w:b/>
          <w:bCs/>
          <w:sz w:val="22"/>
          <w:szCs w:val="22"/>
        </w:rPr>
        <w:t xml:space="preserve"> 3</w:t>
      </w:r>
      <w:r w:rsidRPr="00DF1D9A">
        <w:rPr>
          <w:b/>
          <w:bCs/>
          <w:sz w:val="22"/>
          <w:szCs w:val="22"/>
        </w:rPr>
        <w:t xml:space="preserve">: </w:t>
      </w:r>
      <w:r w:rsidRPr="00385AAD">
        <w:rPr>
          <w:b/>
          <w:bCs/>
          <w:sz w:val="22"/>
          <w:szCs w:val="22"/>
        </w:rPr>
        <w:t xml:space="preserve">If the UE may target a potentially smaller set of beams to </w:t>
      </w:r>
      <w:r w:rsidR="00385AAD" w:rsidRPr="00385AAD">
        <w:rPr>
          <w:b/>
          <w:bCs/>
          <w:sz w:val="22"/>
          <w:szCs w:val="22"/>
        </w:rPr>
        <w:t>suppress</w:t>
      </w:r>
      <w:r w:rsidRPr="00385AAD">
        <w:rPr>
          <w:b/>
          <w:bCs/>
          <w:sz w:val="22"/>
          <w:szCs w:val="22"/>
        </w:rPr>
        <w:t xml:space="preserve">, the UE may deactivate some of </w:t>
      </w:r>
      <w:proofErr w:type="gramStart"/>
      <w:r w:rsidRPr="00385AAD">
        <w:rPr>
          <w:b/>
          <w:bCs/>
          <w:sz w:val="22"/>
          <w:szCs w:val="22"/>
        </w:rPr>
        <w:t>its</w:t>
      </w:r>
      <w:proofErr w:type="gramEnd"/>
      <w:r w:rsidRPr="00385AAD">
        <w:rPr>
          <w:b/>
          <w:bCs/>
          <w:sz w:val="22"/>
          <w:szCs w:val="22"/>
        </w:rPr>
        <w:t xml:space="preserve"> receive chains, thereby enabling power saving.</w:t>
      </w:r>
    </w:p>
    <w:p w14:paraId="7AF44B6E" w14:textId="77777777" w:rsidR="00DF1D9A" w:rsidRPr="00385AAD" w:rsidRDefault="00DF1D9A" w:rsidP="000270AE">
      <w:pPr>
        <w:rPr>
          <w:b/>
          <w:bCs/>
          <w:sz w:val="22"/>
          <w:szCs w:val="22"/>
        </w:rPr>
      </w:pPr>
    </w:p>
    <w:p w14:paraId="08FEB6F9" w14:textId="77777777" w:rsidR="006C2D3D" w:rsidRPr="002F6E36" w:rsidRDefault="006C2D3D" w:rsidP="000270AE">
      <w:pPr>
        <w:rPr>
          <w:sz w:val="22"/>
          <w:szCs w:val="22"/>
        </w:rPr>
      </w:pPr>
    </w:p>
    <w:p w14:paraId="2EBE1340" w14:textId="7419C20F" w:rsidR="008B6539" w:rsidRPr="002F6E36" w:rsidRDefault="008B6539" w:rsidP="000270AE">
      <w:pPr>
        <w:rPr>
          <w:sz w:val="22"/>
          <w:szCs w:val="22"/>
        </w:rPr>
      </w:pPr>
      <w:r w:rsidRPr="00164C59">
        <w:rPr>
          <w:b/>
          <w:bCs/>
          <w:sz w:val="22"/>
          <w:szCs w:val="22"/>
        </w:rPr>
        <w:t>Example 2</w:t>
      </w:r>
      <w:r w:rsidRPr="002F6E36">
        <w:rPr>
          <w:sz w:val="22"/>
          <w:szCs w:val="22"/>
        </w:rPr>
        <w:t xml:space="preserve">. There are limitations to how many beams that can be </w:t>
      </w:r>
      <w:r w:rsidR="006C2D3D">
        <w:rPr>
          <w:sz w:val="22"/>
          <w:szCs w:val="22"/>
        </w:rPr>
        <w:t xml:space="preserve">efficiently </w:t>
      </w:r>
      <w:r w:rsidRPr="002F6E36">
        <w:rPr>
          <w:sz w:val="22"/>
          <w:szCs w:val="22"/>
        </w:rPr>
        <w:t xml:space="preserve">suppressed by a UE. </w:t>
      </w:r>
      <w:r w:rsidR="006C2D3D">
        <w:rPr>
          <w:sz w:val="22"/>
          <w:szCs w:val="22"/>
        </w:rPr>
        <w:t>This, in turn,</w:t>
      </w:r>
      <w:r w:rsidRPr="002F6E36">
        <w:rPr>
          <w:sz w:val="22"/>
          <w:szCs w:val="22"/>
        </w:rPr>
        <w:t xml:space="preserve"> depends on the </w:t>
      </w:r>
      <w:r w:rsidR="006C2D3D">
        <w:rPr>
          <w:sz w:val="22"/>
          <w:szCs w:val="22"/>
        </w:rPr>
        <w:t>number of active receive-chains</w:t>
      </w:r>
      <w:r w:rsidRPr="002F6E36">
        <w:rPr>
          <w:sz w:val="22"/>
          <w:szCs w:val="22"/>
        </w:rPr>
        <w:t xml:space="preserve">. </w:t>
      </w:r>
      <w:r w:rsidR="00B950E0">
        <w:rPr>
          <w:sz w:val="22"/>
          <w:szCs w:val="22"/>
        </w:rPr>
        <w:t xml:space="preserve">It also </w:t>
      </w:r>
      <w:proofErr w:type="gramStart"/>
      <w:r w:rsidR="006C2D3D">
        <w:rPr>
          <w:sz w:val="22"/>
          <w:szCs w:val="22"/>
        </w:rPr>
        <w:t>influence</w:t>
      </w:r>
      <w:proofErr w:type="gramEnd"/>
      <w:r w:rsidR="00B950E0">
        <w:rPr>
          <w:sz w:val="22"/>
          <w:szCs w:val="22"/>
        </w:rPr>
        <w:t xml:space="preserve"> the amount of resources (e.g., beams, power consumption) that the UE </w:t>
      </w:r>
      <w:r w:rsidR="006C2D3D">
        <w:rPr>
          <w:sz w:val="22"/>
          <w:szCs w:val="22"/>
        </w:rPr>
        <w:t>needs</w:t>
      </w:r>
      <w:r w:rsidR="00B950E0">
        <w:rPr>
          <w:sz w:val="22"/>
          <w:szCs w:val="22"/>
        </w:rPr>
        <w:t xml:space="preserve"> to spend on beam suppression. A</w:t>
      </w:r>
      <w:r w:rsidRPr="002F6E36">
        <w:rPr>
          <w:sz w:val="22"/>
          <w:szCs w:val="22"/>
        </w:rPr>
        <w:t>n indication from the gNB to the UE on which beams to suppress can simplify gNB beam allocation.</w:t>
      </w:r>
    </w:p>
    <w:p w14:paraId="4CF538D8" w14:textId="77777777" w:rsidR="000270AE" w:rsidRDefault="000270AE" w:rsidP="000270AE">
      <w:pPr>
        <w:rPr>
          <w:sz w:val="22"/>
          <w:szCs w:val="22"/>
        </w:rPr>
      </w:pPr>
    </w:p>
    <w:p w14:paraId="769291F4" w14:textId="5505A54D" w:rsidR="006C2D3D" w:rsidRPr="00385AAD" w:rsidRDefault="00B950E0" w:rsidP="00B950E0">
      <w:pPr>
        <w:rPr>
          <w:b/>
          <w:bCs/>
          <w:sz w:val="22"/>
          <w:szCs w:val="22"/>
          <w:lang w:eastAsia="ja-JP"/>
        </w:rPr>
      </w:pPr>
      <w:r>
        <w:rPr>
          <w:rFonts w:hint="eastAsia"/>
          <w:b/>
          <w:sz w:val="22"/>
          <w:szCs w:val="22"/>
          <w:lang w:eastAsia="ja-JP"/>
        </w:rPr>
        <w:t>Observation</w:t>
      </w:r>
      <w:r>
        <w:rPr>
          <w:b/>
          <w:sz w:val="22"/>
          <w:szCs w:val="22"/>
          <w:lang w:eastAsia="ja-JP"/>
        </w:rPr>
        <w:t xml:space="preserve"> </w:t>
      </w:r>
      <w:r w:rsidR="00DF1D9A">
        <w:rPr>
          <w:b/>
          <w:sz w:val="22"/>
          <w:szCs w:val="22"/>
          <w:lang w:eastAsia="ja-JP"/>
        </w:rPr>
        <w:t>4</w:t>
      </w:r>
      <w:r>
        <w:rPr>
          <w:rFonts w:hint="eastAsia"/>
          <w:b/>
          <w:sz w:val="22"/>
          <w:szCs w:val="22"/>
          <w:lang w:eastAsia="ja-JP"/>
        </w:rPr>
        <w:t>:</w:t>
      </w:r>
      <w:r w:rsidRPr="002F158B">
        <w:rPr>
          <w:rFonts w:hint="eastAsia"/>
          <w:b/>
          <w:bCs/>
          <w:sz w:val="22"/>
          <w:szCs w:val="22"/>
          <w:lang w:eastAsia="ja-JP"/>
        </w:rPr>
        <w:t xml:space="preserve"> </w:t>
      </w:r>
      <w:r w:rsidRPr="00DF1D9A">
        <w:rPr>
          <w:b/>
          <w:bCs/>
          <w:sz w:val="22"/>
          <w:szCs w:val="22"/>
        </w:rPr>
        <w:t>M</w:t>
      </w:r>
      <w:r w:rsidRPr="0073798F">
        <w:rPr>
          <w:b/>
          <w:bCs/>
          <w:sz w:val="22"/>
          <w:szCs w:val="22"/>
        </w:rPr>
        <w:t xml:space="preserve">utual knowledge of </w:t>
      </w:r>
      <w:r w:rsidR="006C2D3D" w:rsidRPr="0073798F">
        <w:rPr>
          <w:b/>
          <w:bCs/>
          <w:sz w:val="22"/>
          <w:szCs w:val="22"/>
        </w:rPr>
        <w:t xml:space="preserve">UE </w:t>
      </w:r>
      <w:r w:rsidRPr="0073798F">
        <w:rPr>
          <w:b/>
          <w:bCs/>
          <w:sz w:val="22"/>
          <w:szCs w:val="22"/>
        </w:rPr>
        <w:t>beam-suppression</w:t>
      </w:r>
      <w:r w:rsidR="006C2D3D" w:rsidRPr="0073798F">
        <w:rPr>
          <w:b/>
          <w:bCs/>
          <w:sz w:val="22"/>
          <w:szCs w:val="22"/>
        </w:rPr>
        <w:t xml:space="preserve"> </w:t>
      </w:r>
      <w:r w:rsidR="006C2D3D" w:rsidRPr="00385AAD">
        <w:rPr>
          <w:b/>
          <w:bCs/>
          <w:sz w:val="22"/>
          <w:szCs w:val="22"/>
        </w:rPr>
        <w:t>can simplify gNB beam allocation</w:t>
      </w:r>
      <w:r w:rsidRPr="00B950E0">
        <w:rPr>
          <w:rFonts w:hint="eastAsia"/>
          <w:b/>
          <w:bCs/>
          <w:sz w:val="22"/>
          <w:szCs w:val="22"/>
          <w:lang w:eastAsia="ja-JP"/>
        </w:rPr>
        <w:t>.</w:t>
      </w:r>
    </w:p>
    <w:p w14:paraId="6FF63586" w14:textId="77777777" w:rsidR="00B950E0" w:rsidRPr="002F6E36" w:rsidRDefault="00B950E0" w:rsidP="000270AE">
      <w:pPr>
        <w:rPr>
          <w:sz w:val="22"/>
          <w:szCs w:val="22"/>
        </w:rPr>
      </w:pPr>
    </w:p>
    <w:p w14:paraId="5370477F" w14:textId="77777777" w:rsidR="008B6539" w:rsidRDefault="00B950E0" w:rsidP="000270AE">
      <w:pPr>
        <w:rPr>
          <w:sz w:val="22"/>
          <w:szCs w:val="22"/>
        </w:rPr>
      </w:pPr>
      <w:r>
        <w:rPr>
          <w:sz w:val="22"/>
          <w:szCs w:val="22"/>
        </w:rPr>
        <w:t xml:space="preserve">It is worth noting that the signaling proposed in the examples is likely to consume less resources than other mechanisms that, in principle, could </w:t>
      </w:r>
      <w:r w:rsidR="00BF4AB1">
        <w:rPr>
          <w:sz w:val="22"/>
          <w:szCs w:val="22"/>
        </w:rPr>
        <w:t xml:space="preserve">also </w:t>
      </w:r>
      <w:r>
        <w:rPr>
          <w:sz w:val="22"/>
          <w:szCs w:val="22"/>
        </w:rPr>
        <w:t xml:space="preserve">be used to aid beam-suppression, such as the allocation of </w:t>
      </w:r>
      <w:r w:rsidR="00BF4AB1">
        <w:rPr>
          <w:sz w:val="22"/>
          <w:szCs w:val="22"/>
        </w:rPr>
        <w:t xml:space="preserve">dedicated NZP </w:t>
      </w:r>
      <w:r>
        <w:rPr>
          <w:sz w:val="22"/>
          <w:szCs w:val="22"/>
        </w:rPr>
        <w:t xml:space="preserve">CSI-RS resources </w:t>
      </w:r>
      <w:r w:rsidR="00BF4AB1">
        <w:rPr>
          <w:sz w:val="22"/>
          <w:szCs w:val="22"/>
        </w:rPr>
        <w:t>for interference measurement</w:t>
      </w:r>
      <w:r w:rsidR="008B6539" w:rsidRPr="002F6E36">
        <w:rPr>
          <w:sz w:val="22"/>
          <w:szCs w:val="22"/>
        </w:rPr>
        <w:t xml:space="preserve">. </w:t>
      </w:r>
      <w:r w:rsidR="00BF4AB1">
        <w:rPr>
          <w:sz w:val="22"/>
          <w:szCs w:val="22"/>
        </w:rPr>
        <w:t>Measurements of interference would need to be done periodically. By contrast, the indications need only be sent, e.g., when there is a change in the CSI-RS beams scheduled for actual transmissions.</w:t>
      </w:r>
    </w:p>
    <w:p w14:paraId="1573A9AF" w14:textId="77777777" w:rsidR="00B950E0" w:rsidRDefault="00B950E0" w:rsidP="000270AE">
      <w:pPr>
        <w:rPr>
          <w:sz w:val="22"/>
          <w:szCs w:val="22"/>
        </w:rPr>
      </w:pPr>
    </w:p>
    <w:p w14:paraId="11414A30" w14:textId="77777777" w:rsidR="00B950E0" w:rsidRDefault="00B950E0" w:rsidP="000270AE">
      <w:pPr>
        <w:rPr>
          <w:b/>
          <w:sz w:val="22"/>
          <w:szCs w:val="22"/>
          <w:lang w:eastAsia="ja-JP"/>
        </w:rPr>
      </w:pPr>
      <w:r w:rsidRPr="006C5063">
        <w:rPr>
          <w:b/>
          <w:sz w:val="22"/>
          <w:szCs w:val="22"/>
          <w:lang w:eastAsia="ja-JP"/>
        </w:rPr>
        <w:t xml:space="preserve">Proposal </w:t>
      </w:r>
      <w:r>
        <w:rPr>
          <w:b/>
          <w:sz w:val="22"/>
          <w:szCs w:val="22"/>
          <w:lang w:eastAsia="ja-JP"/>
        </w:rPr>
        <w:t>3</w:t>
      </w:r>
      <w:r w:rsidRPr="006C5063">
        <w:rPr>
          <w:rFonts w:hint="eastAsia"/>
          <w:b/>
          <w:sz w:val="22"/>
          <w:szCs w:val="22"/>
          <w:lang w:eastAsia="ja-JP"/>
        </w:rPr>
        <w:t>:</w:t>
      </w:r>
      <w:r w:rsidRPr="003E4AB4">
        <w:rPr>
          <w:rFonts w:hint="eastAsia"/>
          <w:b/>
          <w:sz w:val="22"/>
          <w:szCs w:val="22"/>
          <w:lang w:eastAsia="ja-JP"/>
        </w:rPr>
        <w:t xml:space="preserve"> </w:t>
      </w:r>
      <w:r>
        <w:rPr>
          <w:b/>
          <w:sz w:val="22"/>
          <w:szCs w:val="22"/>
          <w:lang w:eastAsia="ja-JP"/>
        </w:rPr>
        <w:t xml:space="preserve">Companies should study the feasibility of signaling to the UEs the set of CSI-RS beams </w:t>
      </w:r>
      <w:proofErr w:type="gramStart"/>
      <w:r>
        <w:rPr>
          <w:b/>
          <w:sz w:val="22"/>
          <w:szCs w:val="22"/>
          <w:lang w:eastAsia="ja-JP"/>
        </w:rPr>
        <w:t>actually used</w:t>
      </w:r>
      <w:proofErr w:type="gramEnd"/>
      <w:r>
        <w:rPr>
          <w:b/>
          <w:sz w:val="22"/>
          <w:szCs w:val="22"/>
          <w:lang w:eastAsia="ja-JP"/>
        </w:rPr>
        <w:t xml:space="preserve"> for co-scheduled transmissions. An indication from the UE to the gNB of those beams suppressed by the UE should also be studied.</w:t>
      </w:r>
    </w:p>
    <w:p w14:paraId="10C7BBFA" w14:textId="77777777" w:rsidR="00BF47D8" w:rsidRPr="002F6E36" w:rsidRDefault="00BF47D8" w:rsidP="000270AE">
      <w:pPr>
        <w:rPr>
          <w:sz w:val="22"/>
          <w:szCs w:val="22"/>
        </w:rPr>
      </w:pPr>
    </w:p>
    <w:p w14:paraId="5983238F" w14:textId="77777777" w:rsidR="00AC4B04" w:rsidRDefault="00BF47D8" w:rsidP="00195329">
      <w:pPr>
        <w:pStyle w:val="Heading2"/>
        <w:rPr>
          <w:szCs w:val="28"/>
        </w:rPr>
      </w:pPr>
      <w:r>
        <w:t>Non-reciprocal covariance matrices</w:t>
      </w:r>
    </w:p>
    <w:p w14:paraId="16F81891" w14:textId="77777777" w:rsidR="00BF4AB1" w:rsidRDefault="00BF47D8" w:rsidP="00BF4AB1">
      <w:pPr>
        <w:jc w:val="both"/>
        <w:rPr>
          <w:sz w:val="22"/>
          <w:szCs w:val="22"/>
          <w:lang w:eastAsia="ja-JP"/>
        </w:rPr>
      </w:pPr>
      <w:bookmarkStart w:id="6" w:name="_Hlk510094111"/>
      <w:r>
        <w:rPr>
          <w:sz w:val="22"/>
          <w:szCs w:val="22"/>
          <w:lang w:eastAsia="ja-JP"/>
        </w:rPr>
        <w:t xml:space="preserve">In FDD systems, </w:t>
      </w:r>
      <w:r w:rsidR="00BF4AB1">
        <w:rPr>
          <w:sz w:val="22"/>
          <w:szCs w:val="22"/>
          <w:lang w:eastAsia="ja-JP"/>
        </w:rPr>
        <w:t xml:space="preserve">even </w:t>
      </w:r>
      <w:r>
        <w:rPr>
          <w:sz w:val="22"/>
          <w:szCs w:val="22"/>
          <w:lang w:eastAsia="ja-JP"/>
        </w:rPr>
        <w:t xml:space="preserve">if </w:t>
      </w:r>
      <w:r w:rsidR="00BF4AB1">
        <w:rPr>
          <w:sz w:val="22"/>
          <w:szCs w:val="22"/>
          <w:lang w:eastAsia="ja-JP"/>
        </w:rPr>
        <w:t xml:space="preserve">reciprocity </w:t>
      </w:r>
      <w:r>
        <w:rPr>
          <w:sz w:val="22"/>
          <w:szCs w:val="22"/>
          <w:lang w:eastAsia="ja-JP"/>
        </w:rPr>
        <w:t>of angles and delays between the UL and the DL holds</w:t>
      </w:r>
      <w:r w:rsidR="00BF4AB1">
        <w:rPr>
          <w:sz w:val="22"/>
          <w:szCs w:val="22"/>
          <w:lang w:eastAsia="ja-JP"/>
        </w:rPr>
        <w:t xml:space="preserve">, the covariance matrices of receiver noise at the BS and the UE need not be reciprocal. </w:t>
      </w:r>
      <w:proofErr w:type="gramStart"/>
      <w:r w:rsidR="00BF4AB1">
        <w:rPr>
          <w:sz w:val="22"/>
          <w:szCs w:val="22"/>
          <w:lang w:eastAsia="ja-JP"/>
        </w:rPr>
        <w:t>In particular, if</w:t>
      </w:r>
      <w:proofErr w:type="gramEnd"/>
      <w:r w:rsidR="00BF4AB1">
        <w:rPr>
          <w:sz w:val="22"/>
          <w:szCs w:val="22"/>
          <w:lang w:eastAsia="ja-JP"/>
        </w:rPr>
        <w:t xml:space="preserve"> the covariance matrix of UE receiver noise is not known to the BS, the beamformed CSI-RSs selected by the BS may be significantly sub-optimal, thereby resulting in unnecessarily low realized spectral efficiencies. </w:t>
      </w:r>
      <w:r w:rsidR="00BF4AB1" w:rsidRPr="00875317">
        <w:rPr>
          <w:sz w:val="22"/>
          <w:szCs w:val="22"/>
          <w:lang w:eastAsia="ja-JP"/>
        </w:rPr>
        <w:t>This is illustrated in</w:t>
      </w:r>
      <w:r>
        <w:rPr>
          <w:sz w:val="22"/>
          <w:szCs w:val="22"/>
          <w:lang w:eastAsia="ja-JP"/>
        </w:rPr>
        <w:t xml:space="preserve"> </w:t>
      </w:r>
      <w:r>
        <w:rPr>
          <w:sz w:val="22"/>
          <w:szCs w:val="22"/>
          <w:lang w:eastAsia="ja-JP"/>
        </w:rPr>
        <w:fldChar w:fldCharType="begin"/>
      </w:r>
      <w:r>
        <w:rPr>
          <w:sz w:val="22"/>
          <w:szCs w:val="22"/>
          <w:lang w:eastAsia="ja-JP"/>
        </w:rPr>
        <w:instrText xml:space="preserve"> REF _Ref54324893 \h  \* MERGEFORMAT </w:instrText>
      </w:r>
      <w:r>
        <w:rPr>
          <w:sz w:val="22"/>
          <w:szCs w:val="22"/>
          <w:lang w:eastAsia="ja-JP"/>
        </w:rPr>
      </w:r>
      <w:r>
        <w:rPr>
          <w:sz w:val="22"/>
          <w:szCs w:val="22"/>
          <w:lang w:eastAsia="ja-JP"/>
        </w:rPr>
        <w:fldChar w:fldCharType="separate"/>
      </w:r>
      <w:r w:rsidRPr="00BF47D8">
        <w:rPr>
          <w:sz w:val="22"/>
          <w:szCs w:val="32"/>
        </w:rPr>
        <w:t xml:space="preserve">Figure </w:t>
      </w:r>
      <w:r w:rsidRPr="00BF47D8">
        <w:rPr>
          <w:noProof/>
          <w:sz w:val="22"/>
          <w:szCs w:val="32"/>
        </w:rPr>
        <w:t>1</w:t>
      </w:r>
      <w:r>
        <w:rPr>
          <w:sz w:val="22"/>
          <w:szCs w:val="22"/>
          <w:lang w:eastAsia="ja-JP"/>
        </w:rPr>
        <w:fldChar w:fldCharType="end"/>
      </w:r>
      <w:r w:rsidR="00BF4AB1" w:rsidRPr="00875317">
        <w:rPr>
          <w:sz w:val="22"/>
          <w:szCs w:val="22"/>
          <w:lang w:eastAsia="ja-JP"/>
        </w:rPr>
        <w:t>. The DL of UE 1 in cell 1 is interfered by gNB 2, in a neighboring cell. gNB 1 is, however, unaware of this. If SRS transmissions are used to assist the DL codebook selection of UE1, the selected codeword will not take inter-cell interference into account and might therefore be highly sub-optimal</w:t>
      </w:r>
      <w:r w:rsidR="00BF4AB1">
        <w:rPr>
          <w:sz w:val="22"/>
          <w:szCs w:val="22"/>
          <w:lang w:eastAsia="ja-JP"/>
        </w:rPr>
        <w:t xml:space="preserve">. </w:t>
      </w:r>
    </w:p>
    <w:p w14:paraId="46D33091" w14:textId="77777777" w:rsidR="00BF4AB1" w:rsidRDefault="00BF4AB1" w:rsidP="00BF4AB1">
      <w:pPr>
        <w:rPr>
          <w:sz w:val="22"/>
          <w:szCs w:val="22"/>
          <w:lang w:eastAsia="ja-JP"/>
        </w:rPr>
      </w:pPr>
    </w:p>
    <w:p w14:paraId="2EFB05DD" w14:textId="54A35C4E" w:rsidR="00514F72" w:rsidRPr="00471AF5" w:rsidRDefault="00514F72" w:rsidP="00514F72">
      <w:pPr>
        <w:rPr>
          <w:b/>
          <w:sz w:val="22"/>
          <w:szCs w:val="22"/>
          <w:lang w:eastAsia="ja-JP"/>
        </w:rPr>
      </w:pPr>
      <w:r w:rsidRPr="00471AF5">
        <w:rPr>
          <w:rFonts w:hint="eastAsia"/>
          <w:b/>
          <w:sz w:val="22"/>
          <w:szCs w:val="22"/>
          <w:lang w:eastAsia="ja-JP"/>
        </w:rPr>
        <w:t>Observation</w:t>
      </w:r>
      <w:r w:rsidRPr="00471AF5">
        <w:rPr>
          <w:b/>
          <w:sz w:val="22"/>
          <w:szCs w:val="22"/>
          <w:lang w:eastAsia="ja-JP"/>
        </w:rPr>
        <w:t xml:space="preserve"> </w:t>
      </w:r>
      <w:r w:rsidR="00DF1D9A">
        <w:rPr>
          <w:b/>
          <w:sz w:val="22"/>
          <w:szCs w:val="22"/>
          <w:lang w:eastAsia="ja-JP"/>
        </w:rPr>
        <w:t>5</w:t>
      </w:r>
      <w:r w:rsidRPr="00471AF5">
        <w:rPr>
          <w:rFonts w:hint="eastAsia"/>
          <w:b/>
          <w:sz w:val="22"/>
          <w:szCs w:val="22"/>
          <w:lang w:eastAsia="ja-JP"/>
        </w:rPr>
        <w:t xml:space="preserve">: </w:t>
      </w:r>
      <w:r>
        <w:rPr>
          <w:b/>
          <w:sz w:val="22"/>
          <w:szCs w:val="22"/>
          <w:lang w:eastAsia="ja-JP"/>
        </w:rPr>
        <w:t>I</w:t>
      </w:r>
      <w:r w:rsidRPr="00471AF5">
        <w:rPr>
          <w:b/>
          <w:sz w:val="22"/>
          <w:szCs w:val="22"/>
          <w:lang w:eastAsia="ja-JP"/>
        </w:rPr>
        <w:t xml:space="preserve">n FDD FR1 systems, </w:t>
      </w:r>
      <w:proofErr w:type="spellStart"/>
      <w:r w:rsidRPr="00471AF5">
        <w:rPr>
          <w:b/>
          <w:sz w:val="22"/>
          <w:szCs w:val="22"/>
          <w:lang w:eastAsia="ja-JP"/>
        </w:rPr>
        <w:t>gNBs</w:t>
      </w:r>
      <w:proofErr w:type="spellEnd"/>
      <w:r w:rsidRPr="00471AF5">
        <w:rPr>
          <w:b/>
          <w:sz w:val="22"/>
          <w:szCs w:val="22"/>
          <w:lang w:eastAsia="ja-JP"/>
        </w:rPr>
        <w:t xml:space="preserve"> in neighboring cells can interfere the DL of a UE in the serving cell. This leads to non-reciprocal covariance matrices of noise in the UL and in the DL, which undermines the benefits of the DL/UL channel reciprocity assumption.</w:t>
      </w:r>
    </w:p>
    <w:p w14:paraId="6F1CCB4B" w14:textId="77777777" w:rsidR="00514F72" w:rsidRDefault="00514F72" w:rsidP="005E7C34">
      <w:pPr>
        <w:rPr>
          <w:sz w:val="22"/>
          <w:szCs w:val="22"/>
          <w:lang w:eastAsia="ja-JP"/>
        </w:rPr>
      </w:pPr>
    </w:p>
    <w:p w14:paraId="3EAFFE8C" w14:textId="77777777" w:rsidR="005E7C34" w:rsidRDefault="006B57AA" w:rsidP="005E7C34">
      <w:pPr>
        <w:keepNext/>
        <w:jc w:val="center"/>
      </w:pPr>
      <w:r w:rsidRPr="008C59B7">
        <w:rPr>
          <w:noProof/>
        </w:rPr>
        <w:lastRenderedPageBreak/>
        <w:drawing>
          <wp:inline distT="0" distB="0" distL="0" distR="0" wp14:anchorId="2DF784EF" wp14:editId="0BB39587">
            <wp:extent cx="6327775" cy="2186940"/>
            <wp:effectExtent l="0" t="0" r="0" b="0"/>
            <wp:docPr id="1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27775" cy="2186940"/>
                    </a:xfrm>
                    <a:prstGeom prst="rect">
                      <a:avLst/>
                    </a:prstGeom>
                    <a:noFill/>
                    <a:ln>
                      <a:noFill/>
                    </a:ln>
                  </pic:spPr>
                </pic:pic>
              </a:graphicData>
            </a:graphic>
          </wp:inline>
        </w:drawing>
      </w:r>
    </w:p>
    <w:p w14:paraId="00C515E8" w14:textId="77777777" w:rsidR="005E7C34" w:rsidRPr="003E4AB4" w:rsidRDefault="005E7C34" w:rsidP="005E7C34">
      <w:pPr>
        <w:pStyle w:val="Caption"/>
        <w:rPr>
          <w:szCs w:val="20"/>
          <w:lang w:eastAsia="ja-JP"/>
        </w:rPr>
      </w:pPr>
      <w:bookmarkStart w:id="7" w:name="_Ref54324893"/>
      <w:r w:rsidRPr="003E4AB4">
        <w:rPr>
          <w:sz w:val="16"/>
          <w:szCs w:val="21"/>
        </w:rPr>
        <w:t xml:space="preserve">Figure </w:t>
      </w:r>
      <w:r w:rsidRPr="003E4AB4">
        <w:rPr>
          <w:sz w:val="16"/>
          <w:szCs w:val="21"/>
        </w:rPr>
        <w:fldChar w:fldCharType="begin"/>
      </w:r>
      <w:r w:rsidRPr="003E4AB4">
        <w:rPr>
          <w:sz w:val="16"/>
          <w:szCs w:val="21"/>
        </w:rPr>
        <w:instrText xml:space="preserve"> SEQ Figure \* ARABIC </w:instrText>
      </w:r>
      <w:r w:rsidRPr="003E4AB4">
        <w:rPr>
          <w:sz w:val="16"/>
          <w:szCs w:val="21"/>
        </w:rPr>
        <w:fldChar w:fldCharType="separate"/>
      </w:r>
      <w:r w:rsidR="00875317">
        <w:rPr>
          <w:noProof/>
          <w:sz w:val="16"/>
          <w:szCs w:val="21"/>
        </w:rPr>
        <w:t>1</w:t>
      </w:r>
      <w:r w:rsidRPr="003E4AB4">
        <w:rPr>
          <w:sz w:val="16"/>
          <w:szCs w:val="21"/>
        </w:rPr>
        <w:fldChar w:fldCharType="end"/>
      </w:r>
      <w:bookmarkEnd w:id="7"/>
      <w:r w:rsidRPr="003E4AB4">
        <w:rPr>
          <w:sz w:val="16"/>
          <w:szCs w:val="21"/>
        </w:rPr>
        <w:t>. In a</w:t>
      </w:r>
      <w:r w:rsidR="00875317">
        <w:rPr>
          <w:sz w:val="16"/>
          <w:szCs w:val="21"/>
        </w:rPr>
        <w:t>n</w:t>
      </w:r>
      <w:r w:rsidRPr="003E4AB4">
        <w:rPr>
          <w:sz w:val="16"/>
          <w:szCs w:val="21"/>
        </w:rPr>
        <w:t xml:space="preserve"> FDD system, gNB 2 in a neighboring cell may interfere with the DL of UE 1. This inter-cell interference is unknown to gNB 1. Therefore, sub</w:t>
      </w:r>
      <w:r w:rsidR="00E93D9E" w:rsidRPr="003E4AB4">
        <w:rPr>
          <w:sz w:val="16"/>
          <w:szCs w:val="21"/>
        </w:rPr>
        <w:t>-</w:t>
      </w:r>
      <w:r w:rsidRPr="003E4AB4">
        <w:rPr>
          <w:sz w:val="16"/>
          <w:szCs w:val="21"/>
        </w:rPr>
        <w:t>optimal beam selection may result if gNB 1 performs SRS-assisted DL beam selection.</w:t>
      </w:r>
    </w:p>
    <w:p w14:paraId="23E61EFA" w14:textId="77777777" w:rsidR="00A45B67" w:rsidRDefault="00A45B67" w:rsidP="00D62B2D">
      <w:pPr>
        <w:rPr>
          <w:sz w:val="22"/>
          <w:szCs w:val="22"/>
          <w:lang w:eastAsia="ja-JP"/>
        </w:rPr>
      </w:pPr>
    </w:p>
    <w:p w14:paraId="4E3F316A" w14:textId="77777777" w:rsidR="00423D32" w:rsidRDefault="005E7C34" w:rsidP="003E4AB4">
      <w:pPr>
        <w:jc w:val="both"/>
        <w:rPr>
          <w:sz w:val="22"/>
          <w:szCs w:val="22"/>
          <w:lang w:eastAsia="ja-JP"/>
        </w:rPr>
      </w:pPr>
      <w:r>
        <w:rPr>
          <w:sz w:val="22"/>
          <w:szCs w:val="22"/>
          <w:lang w:eastAsia="ja-JP"/>
        </w:rPr>
        <w:t>In order to overcome this problem, we propose that the UE signals to the BS the covariance matrix of receiver noise, based on measurements of noise and interference at the UE. (</w:t>
      </w:r>
      <w:r w:rsidR="00F30B55">
        <w:rPr>
          <w:sz w:val="22"/>
          <w:szCs w:val="22"/>
          <w:lang w:eastAsia="ja-JP"/>
        </w:rPr>
        <w:t xml:space="preserve">Although measurements of interference in the DL </w:t>
      </w:r>
      <w:r w:rsidR="00CD331B">
        <w:rPr>
          <w:sz w:val="22"/>
          <w:szCs w:val="22"/>
          <w:lang w:eastAsia="ja-JP"/>
        </w:rPr>
        <w:t>can be scheduled (CSI-IM), such measurements typically focused on interference power and neglect the covariance of receiver noise and interference.</w:t>
      </w:r>
      <w:r>
        <w:rPr>
          <w:sz w:val="22"/>
          <w:szCs w:val="22"/>
          <w:lang w:eastAsia="ja-JP"/>
        </w:rPr>
        <w:t>)</w:t>
      </w:r>
    </w:p>
    <w:p w14:paraId="6957979E" w14:textId="77777777" w:rsidR="007528D4" w:rsidRDefault="007528D4" w:rsidP="00D62B2D">
      <w:pPr>
        <w:rPr>
          <w:sz w:val="22"/>
          <w:szCs w:val="22"/>
          <w:lang w:eastAsia="ja-JP"/>
        </w:rPr>
      </w:pPr>
    </w:p>
    <w:p w14:paraId="60608454" w14:textId="77777777" w:rsidR="007528D4" w:rsidRDefault="007528D4" w:rsidP="002A026D">
      <w:pPr>
        <w:jc w:val="both"/>
        <w:rPr>
          <w:sz w:val="22"/>
          <w:szCs w:val="22"/>
          <w:lang w:eastAsia="ja-JP"/>
        </w:rPr>
      </w:pPr>
      <w:r w:rsidRPr="006C5063">
        <w:rPr>
          <w:b/>
          <w:sz w:val="22"/>
          <w:szCs w:val="22"/>
          <w:lang w:eastAsia="ja-JP"/>
        </w:rPr>
        <w:t xml:space="preserve">Proposal </w:t>
      </w:r>
      <w:r w:rsidR="00B950E0">
        <w:rPr>
          <w:b/>
          <w:sz w:val="22"/>
          <w:szCs w:val="22"/>
          <w:lang w:eastAsia="ja-JP"/>
        </w:rPr>
        <w:t>4</w:t>
      </w:r>
      <w:r w:rsidRPr="006C5063">
        <w:rPr>
          <w:rFonts w:hint="eastAsia"/>
          <w:b/>
          <w:sz w:val="22"/>
          <w:szCs w:val="22"/>
          <w:lang w:eastAsia="ja-JP"/>
        </w:rPr>
        <w:t>:</w:t>
      </w:r>
      <w:r w:rsidRPr="003E4AB4">
        <w:rPr>
          <w:rFonts w:hint="eastAsia"/>
          <w:b/>
          <w:sz w:val="22"/>
          <w:szCs w:val="22"/>
          <w:lang w:eastAsia="ja-JP"/>
        </w:rPr>
        <w:t xml:space="preserve"> </w:t>
      </w:r>
      <w:r w:rsidRPr="003E4AB4">
        <w:rPr>
          <w:b/>
          <w:sz w:val="22"/>
          <w:szCs w:val="22"/>
          <w:lang w:eastAsia="ja-JP"/>
        </w:rPr>
        <w:t xml:space="preserve">In TDD </w:t>
      </w:r>
      <w:r w:rsidR="00981B0A" w:rsidRPr="003E4AB4">
        <w:rPr>
          <w:b/>
          <w:sz w:val="22"/>
          <w:szCs w:val="22"/>
          <w:lang w:eastAsia="ja-JP"/>
        </w:rPr>
        <w:t xml:space="preserve">and FDD </w:t>
      </w:r>
      <w:r w:rsidRPr="003E4AB4">
        <w:rPr>
          <w:b/>
          <w:sz w:val="22"/>
          <w:szCs w:val="22"/>
          <w:lang w:eastAsia="ja-JP"/>
        </w:rPr>
        <w:t xml:space="preserve">FR1 systems exploiting DL/UL channel reciprocity, the UE </w:t>
      </w:r>
      <w:r w:rsidR="006C5063">
        <w:rPr>
          <w:b/>
          <w:sz w:val="22"/>
          <w:szCs w:val="22"/>
          <w:lang w:eastAsia="ja-JP"/>
        </w:rPr>
        <w:t>can</w:t>
      </w:r>
      <w:r w:rsidR="006C5063" w:rsidRPr="003E4AB4">
        <w:rPr>
          <w:b/>
          <w:sz w:val="22"/>
          <w:szCs w:val="22"/>
          <w:lang w:eastAsia="ja-JP"/>
        </w:rPr>
        <w:t xml:space="preserve"> </w:t>
      </w:r>
      <w:r w:rsidRPr="003E4AB4">
        <w:rPr>
          <w:b/>
          <w:sz w:val="22"/>
          <w:szCs w:val="22"/>
          <w:lang w:eastAsia="ja-JP"/>
        </w:rPr>
        <w:t>signal to the BS the DL covariance matrix of noise and interference</w:t>
      </w:r>
      <w:r w:rsidRPr="003E4AB4">
        <w:rPr>
          <w:rFonts w:hint="eastAsia"/>
          <w:b/>
          <w:sz w:val="22"/>
          <w:szCs w:val="22"/>
          <w:lang w:eastAsia="ja-JP"/>
        </w:rPr>
        <w:t>.</w:t>
      </w:r>
      <w:r w:rsidR="00A45B67" w:rsidRPr="003E4AB4">
        <w:rPr>
          <w:b/>
          <w:sz w:val="22"/>
          <w:szCs w:val="22"/>
          <w:lang w:eastAsia="ja-JP"/>
        </w:rPr>
        <w:t xml:space="preserve"> </w:t>
      </w:r>
      <w:r w:rsidR="006C5063">
        <w:rPr>
          <w:b/>
          <w:sz w:val="22"/>
          <w:szCs w:val="22"/>
          <w:lang w:eastAsia="ja-JP"/>
        </w:rPr>
        <w:t>The</w:t>
      </w:r>
      <w:r w:rsidR="00A45B67" w:rsidRPr="003E4AB4">
        <w:rPr>
          <w:b/>
          <w:sz w:val="22"/>
          <w:szCs w:val="22"/>
          <w:lang w:eastAsia="ja-JP"/>
        </w:rPr>
        <w:t xml:space="preserve"> ways of transferring this information from the UEs to the BS</w:t>
      </w:r>
      <w:r w:rsidR="006C5063">
        <w:rPr>
          <w:b/>
          <w:sz w:val="22"/>
          <w:szCs w:val="22"/>
          <w:lang w:eastAsia="ja-JP"/>
        </w:rPr>
        <w:t xml:space="preserve"> need to be further studied and specified</w:t>
      </w:r>
      <w:r w:rsidR="00A45B67" w:rsidRPr="003E4AB4">
        <w:rPr>
          <w:b/>
          <w:sz w:val="22"/>
          <w:szCs w:val="22"/>
          <w:lang w:eastAsia="ja-JP"/>
        </w:rPr>
        <w:t>.</w:t>
      </w:r>
    </w:p>
    <w:p w14:paraId="71C174FC" w14:textId="77777777" w:rsidR="00BF47D8" w:rsidRDefault="00BF47D8" w:rsidP="002F6E36">
      <w:pPr>
        <w:pStyle w:val="Heading1"/>
        <w:pBdr>
          <w:top w:val="single" w:sz="12" w:space="1" w:color="auto"/>
        </w:pBdr>
      </w:pPr>
      <w:r>
        <w:t>Discussion of other related topics</w:t>
      </w:r>
    </w:p>
    <w:p w14:paraId="25B1EC06" w14:textId="77777777" w:rsidR="002C0324" w:rsidRPr="003E4AB4" w:rsidRDefault="000270AE" w:rsidP="00BF47D8">
      <w:pPr>
        <w:pStyle w:val="Heading2"/>
      </w:pPr>
      <w:r>
        <w:t xml:space="preserve">Other </w:t>
      </w:r>
      <w:r w:rsidR="002C0324" w:rsidRPr="003E4AB4">
        <w:t>CSI enhancements</w:t>
      </w:r>
      <w:r w:rsidR="006C5063">
        <w:t xml:space="preserve"> </w:t>
      </w:r>
      <w:r>
        <w:t>for under</w:t>
      </w:r>
      <w:r w:rsidR="006C5063">
        <w:t xml:space="preserve"> poor </w:t>
      </w:r>
      <w:r w:rsidR="0021610D">
        <w:t xml:space="preserve">channel </w:t>
      </w:r>
      <w:r w:rsidR="006C5063">
        <w:t>reciprocity</w:t>
      </w:r>
    </w:p>
    <w:p w14:paraId="35B85B0D" w14:textId="77777777" w:rsidR="00CD331B" w:rsidRDefault="00902351" w:rsidP="003E4AB4">
      <w:pPr>
        <w:jc w:val="both"/>
        <w:rPr>
          <w:sz w:val="22"/>
          <w:szCs w:val="22"/>
          <w:lang w:eastAsia="ja-JP"/>
        </w:rPr>
      </w:pPr>
      <w:r>
        <w:rPr>
          <w:sz w:val="22"/>
          <w:szCs w:val="22"/>
          <w:lang w:eastAsia="ja-JP"/>
        </w:rPr>
        <w:t>For FDD sub 6 GHz not only the DL</w:t>
      </w:r>
      <w:r w:rsidR="00BD45DD">
        <w:rPr>
          <w:sz w:val="22"/>
          <w:szCs w:val="22"/>
          <w:lang w:eastAsia="ja-JP"/>
        </w:rPr>
        <w:t xml:space="preserve"> beam management</w:t>
      </w:r>
      <w:r>
        <w:rPr>
          <w:sz w:val="22"/>
          <w:szCs w:val="22"/>
          <w:lang w:eastAsia="ja-JP"/>
        </w:rPr>
        <w:t xml:space="preserve"> is challenging. For massive MIMO in FDD bands the beam selection is based on DL SSBs broadcasted in a beam sweep. For each SSB there is an associated RACH resource (in general an associated UL beam). As the SSBs are used for both initial access and </w:t>
      </w:r>
      <w:r w:rsidR="00BD45DD">
        <w:rPr>
          <w:sz w:val="22"/>
          <w:szCs w:val="22"/>
          <w:lang w:eastAsia="ja-JP"/>
        </w:rPr>
        <w:t>UE beam re-selection</w:t>
      </w:r>
      <w:r>
        <w:rPr>
          <w:sz w:val="22"/>
          <w:szCs w:val="22"/>
          <w:lang w:eastAsia="ja-JP"/>
        </w:rPr>
        <w:t xml:space="preserve"> it is of importance that the UL and DL beams are aligned</w:t>
      </w:r>
      <w:r w:rsidR="0073798F">
        <w:rPr>
          <w:sz w:val="22"/>
          <w:szCs w:val="22"/>
          <w:lang w:eastAsia="ja-JP"/>
        </w:rPr>
        <w:t xml:space="preserve"> (i.e. gNB beam correspondence)</w:t>
      </w:r>
      <w:r>
        <w:rPr>
          <w:sz w:val="22"/>
          <w:szCs w:val="22"/>
          <w:lang w:eastAsia="ja-JP"/>
        </w:rPr>
        <w:t xml:space="preserve">. If digital </w:t>
      </w:r>
      <w:r w:rsidR="00BD45DD">
        <w:rPr>
          <w:sz w:val="22"/>
          <w:szCs w:val="22"/>
          <w:lang w:eastAsia="ja-JP"/>
        </w:rPr>
        <w:t>beamforming</w:t>
      </w:r>
      <w:r>
        <w:rPr>
          <w:sz w:val="22"/>
          <w:szCs w:val="22"/>
          <w:lang w:eastAsia="ja-JP"/>
        </w:rPr>
        <w:t xml:space="preserve"> is used, </w:t>
      </w:r>
      <w:r w:rsidR="008546FB">
        <w:rPr>
          <w:sz w:val="22"/>
          <w:szCs w:val="22"/>
          <w:lang w:eastAsia="ja-JP"/>
        </w:rPr>
        <w:t>RACH messages</w:t>
      </w:r>
      <w:r>
        <w:rPr>
          <w:sz w:val="22"/>
          <w:szCs w:val="22"/>
          <w:lang w:eastAsia="ja-JP"/>
        </w:rPr>
        <w:t xml:space="preserve"> can be used to ensure that the optimal UL beam is identified</w:t>
      </w:r>
      <w:r w:rsidR="00BD45DD">
        <w:rPr>
          <w:sz w:val="22"/>
          <w:szCs w:val="22"/>
          <w:lang w:eastAsia="ja-JP"/>
        </w:rPr>
        <w:t xml:space="preserve"> at the gNB</w:t>
      </w:r>
      <w:r>
        <w:rPr>
          <w:sz w:val="22"/>
          <w:szCs w:val="22"/>
          <w:lang w:eastAsia="ja-JP"/>
        </w:rPr>
        <w:t xml:space="preserve">. However, for </w:t>
      </w:r>
      <w:proofErr w:type="spellStart"/>
      <w:r>
        <w:rPr>
          <w:sz w:val="22"/>
          <w:szCs w:val="22"/>
          <w:lang w:eastAsia="ja-JP"/>
        </w:rPr>
        <w:t>gNBs</w:t>
      </w:r>
      <w:proofErr w:type="spellEnd"/>
      <w:r>
        <w:rPr>
          <w:sz w:val="22"/>
          <w:szCs w:val="22"/>
          <w:lang w:eastAsia="ja-JP"/>
        </w:rPr>
        <w:t xml:space="preserve"> with analog beamforming </w:t>
      </w:r>
      <w:r w:rsidR="00CD331B">
        <w:rPr>
          <w:sz w:val="22"/>
          <w:szCs w:val="22"/>
          <w:lang w:eastAsia="ja-JP"/>
        </w:rPr>
        <w:t>addressing</w:t>
      </w:r>
      <w:r>
        <w:rPr>
          <w:sz w:val="22"/>
          <w:szCs w:val="22"/>
          <w:lang w:eastAsia="ja-JP"/>
        </w:rPr>
        <w:t xml:space="preserve"> the best UL beam</w:t>
      </w:r>
      <w:r w:rsidR="00BD45DD">
        <w:rPr>
          <w:sz w:val="22"/>
          <w:szCs w:val="22"/>
          <w:lang w:eastAsia="ja-JP"/>
        </w:rPr>
        <w:t xml:space="preserve"> based on SSBs</w:t>
      </w:r>
      <w:r w:rsidR="00CD331B">
        <w:rPr>
          <w:sz w:val="22"/>
          <w:szCs w:val="22"/>
          <w:lang w:eastAsia="ja-JP"/>
        </w:rPr>
        <w:t xml:space="preserve"> may be problematic</w:t>
      </w:r>
      <w:r>
        <w:rPr>
          <w:sz w:val="22"/>
          <w:szCs w:val="22"/>
          <w:lang w:eastAsia="ja-JP"/>
        </w:rPr>
        <w:t>.</w:t>
      </w:r>
      <w:r w:rsidR="002C0324">
        <w:rPr>
          <w:sz w:val="22"/>
          <w:szCs w:val="22"/>
          <w:lang w:eastAsia="ja-JP"/>
        </w:rPr>
        <w:t xml:space="preserve"> This is illustrated in </w:t>
      </w:r>
      <w:r w:rsidR="002C0324" w:rsidRPr="00D84C19">
        <w:rPr>
          <w:sz w:val="22"/>
          <w:szCs w:val="22"/>
          <w:lang w:eastAsia="ja-JP"/>
        </w:rPr>
        <w:fldChar w:fldCharType="begin"/>
      </w:r>
      <w:r w:rsidR="002C0324" w:rsidRPr="00D84C19">
        <w:rPr>
          <w:sz w:val="22"/>
          <w:szCs w:val="22"/>
          <w:lang w:eastAsia="ja-JP"/>
        </w:rPr>
        <w:instrText xml:space="preserve"> REF _Ref47370949 \h </w:instrText>
      </w:r>
      <w:r w:rsidR="0021610D" w:rsidRPr="00D84C19">
        <w:rPr>
          <w:sz w:val="22"/>
          <w:szCs w:val="22"/>
          <w:lang w:eastAsia="ja-JP"/>
        </w:rPr>
        <w:instrText xml:space="preserve"> \* MERGEFORMAT </w:instrText>
      </w:r>
      <w:r w:rsidR="002C0324" w:rsidRPr="00D84C19">
        <w:rPr>
          <w:sz w:val="22"/>
          <w:szCs w:val="22"/>
          <w:lang w:eastAsia="ja-JP"/>
        </w:rPr>
      </w:r>
      <w:r w:rsidR="002C0324" w:rsidRPr="00D84C19">
        <w:rPr>
          <w:sz w:val="22"/>
          <w:szCs w:val="22"/>
          <w:lang w:eastAsia="ja-JP"/>
        </w:rPr>
        <w:fldChar w:fldCharType="separate"/>
      </w:r>
      <w:r w:rsidR="003A41A9" w:rsidRPr="00D84C19">
        <w:rPr>
          <w:sz w:val="22"/>
          <w:szCs w:val="22"/>
        </w:rPr>
        <w:t xml:space="preserve">Figure </w:t>
      </w:r>
      <w:r w:rsidR="003A41A9" w:rsidRPr="00D84C19">
        <w:rPr>
          <w:noProof/>
          <w:sz w:val="22"/>
          <w:szCs w:val="22"/>
        </w:rPr>
        <w:t>2</w:t>
      </w:r>
      <w:r w:rsidR="002C0324" w:rsidRPr="00D84C19">
        <w:rPr>
          <w:sz w:val="22"/>
          <w:szCs w:val="22"/>
          <w:lang w:eastAsia="ja-JP"/>
        </w:rPr>
        <w:fldChar w:fldCharType="end"/>
      </w:r>
      <w:r w:rsidR="002C0324">
        <w:rPr>
          <w:sz w:val="22"/>
          <w:szCs w:val="22"/>
          <w:lang w:eastAsia="ja-JP"/>
        </w:rPr>
        <w:t xml:space="preserve">. </w:t>
      </w:r>
      <w:r w:rsidR="00817F2E">
        <w:rPr>
          <w:sz w:val="22"/>
          <w:szCs w:val="22"/>
          <w:lang w:eastAsia="ja-JP"/>
        </w:rPr>
        <w:t>The channel of a beam with strong receive power in the DL band, and hence with a</w:t>
      </w:r>
      <w:r w:rsidR="00DF1D9A">
        <w:rPr>
          <w:sz w:val="22"/>
          <w:szCs w:val="22"/>
          <w:lang w:eastAsia="ja-JP"/>
        </w:rPr>
        <w:t>n</w:t>
      </w:r>
      <w:r w:rsidR="00817F2E">
        <w:rPr>
          <w:sz w:val="22"/>
          <w:szCs w:val="22"/>
          <w:lang w:eastAsia="ja-JP"/>
        </w:rPr>
        <w:t xml:space="preserve"> SSB that can be detected by the UE with high probability, may fade away in the UL band. RACH messages sent by the UE on the associated UL beam may not be heard by the gNB. Conversely, beams with </w:t>
      </w:r>
      <w:r w:rsidR="00C228B0">
        <w:rPr>
          <w:sz w:val="22"/>
          <w:szCs w:val="22"/>
          <w:lang w:eastAsia="ja-JP"/>
        </w:rPr>
        <w:t>weak receive power in the DL band may display a large signal strength</w:t>
      </w:r>
      <w:r w:rsidR="00817F2E">
        <w:rPr>
          <w:sz w:val="22"/>
          <w:szCs w:val="22"/>
          <w:lang w:eastAsia="ja-JP"/>
        </w:rPr>
        <w:t xml:space="preserve"> </w:t>
      </w:r>
      <w:r w:rsidR="00C228B0">
        <w:rPr>
          <w:sz w:val="22"/>
          <w:szCs w:val="22"/>
          <w:lang w:eastAsia="ja-JP"/>
        </w:rPr>
        <w:t>in the UL band.</w:t>
      </w:r>
      <w:r w:rsidR="006C5063">
        <w:rPr>
          <w:sz w:val="22"/>
          <w:szCs w:val="22"/>
          <w:lang w:eastAsia="ja-JP"/>
        </w:rPr>
        <w:t xml:space="preserve"> Therefore, possible enhancement on designing the DL reference signal to improve both DL and UL code book selection when the reciprocity is poor can be further studied. </w:t>
      </w:r>
    </w:p>
    <w:p w14:paraId="7C89D663" w14:textId="77777777" w:rsidR="006C5063" w:rsidRDefault="006C5063" w:rsidP="00D62B2D">
      <w:pPr>
        <w:rPr>
          <w:sz w:val="22"/>
          <w:szCs w:val="22"/>
          <w:lang w:eastAsia="ja-JP"/>
        </w:rPr>
      </w:pPr>
    </w:p>
    <w:p w14:paraId="4EF29DE8" w14:textId="12B79D65" w:rsidR="006C5063" w:rsidRDefault="006C5063" w:rsidP="003E4AB4">
      <w:pPr>
        <w:jc w:val="both"/>
        <w:rPr>
          <w:b/>
          <w:bCs/>
          <w:sz w:val="22"/>
          <w:szCs w:val="22"/>
          <w:lang w:eastAsia="ja-JP"/>
        </w:rPr>
      </w:pPr>
      <w:r w:rsidRPr="003E4AB4">
        <w:rPr>
          <w:b/>
          <w:bCs/>
          <w:sz w:val="22"/>
          <w:szCs w:val="22"/>
          <w:lang w:eastAsia="ja-JP"/>
        </w:rPr>
        <w:t xml:space="preserve">Observation </w:t>
      </w:r>
      <w:r w:rsidR="002B3FC0">
        <w:rPr>
          <w:b/>
          <w:bCs/>
          <w:sz w:val="22"/>
          <w:szCs w:val="22"/>
          <w:lang w:eastAsia="ja-JP"/>
        </w:rPr>
        <w:t>6</w:t>
      </w:r>
      <w:r w:rsidRPr="003E4AB4">
        <w:rPr>
          <w:b/>
          <w:bCs/>
          <w:sz w:val="22"/>
          <w:szCs w:val="22"/>
          <w:lang w:eastAsia="ja-JP"/>
        </w:rPr>
        <w:t xml:space="preserve">: The FDD system can suffer from the impaired </w:t>
      </w:r>
      <w:r w:rsidR="0021610D" w:rsidRPr="003E4AB4">
        <w:rPr>
          <w:b/>
          <w:bCs/>
          <w:sz w:val="22"/>
          <w:szCs w:val="22"/>
          <w:lang w:eastAsia="ja-JP"/>
        </w:rPr>
        <w:t>UL and DL codebook selection when the channel reciprocity is poor.</w:t>
      </w:r>
    </w:p>
    <w:p w14:paraId="4CA0B68E" w14:textId="77777777" w:rsidR="0021610D" w:rsidRPr="003E4AB4" w:rsidRDefault="0021610D" w:rsidP="00D62B2D">
      <w:pPr>
        <w:rPr>
          <w:b/>
          <w:bCs/>
          <w:sz w:val="22"/>
          <w:szCs w:val="22"/>
          <w:lang w:eastAsia="ja-JP"/>
        </w:rPr>
      </w:pPr>
    </w:p>
    <w:p w14:paraId="4C88474B" w14:textId="77777777" w:rsidR="002C0324" w:rsidRDefault="005569F0" w:rsidP="003E4AB4">
      <w:pPr>
        <w:keepNext/>
        <w:jc w:val="center"/>
      </w:pPr>
      <w:r w:rsidRPr="005569F0">
        <w:rPr>
          <w:noProof/>
        </w:rPr>
        <w:t xml:space="preserve"> </w:t>
      </w:r>
      <w:r w:rsidR="006B57AA" w:rsidRPr="008C59B7">
        <w:rPr>
          <w:noProof/>
        </w:rPr>
        <w:drawing>
          <wp:inline distT="0" distB="0" distL="0" distR="0" wp14:anchorId="037C0136" wp14:editId="47472BB0">
            <wp:extent cx="2853055" cy="3357880"/>
            <wp:effectExtent l="0" t="0" r="0" b="0"/>
            <wp:docPr id="1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3055" cy="3357880"/>
                    </a:xfrm>
                    <a:prstGeom prst="rect">
                      <a:avLst/>
                    </a:prstGeom>
                    <a:noFill/>
                    <a:ln>
                      <a:noFill/>
                    </a:ln>
                  </pic:spPr>
                </pic:pic>
              </a:graphicData>
            </a:graphic>
          </wp:inline>
        </w:drawing>
      </w:r>
    </w:p>
    <w:p w14:paraId="2323DCB1" w14:textId="77777777" w:rsidR="00BD45DD" w:rsidRPr="003E4AB4" w:rsidRDefault="002C0324" w:rsidP="003E4AB4">
      <w:pPr>
        <w:pStyle w:val="Caption"/>
        <w:rPr>
          <w:sz w:val="16"/>
          <w:szCs w:val="16"/>
          <w:lang w:eastAsia="ja-JP"/>
        </w:rPr>
      </w:pPr>
      <w:bookmarkStart w:id="8" w:name="_Ref47370949"/>
      <w:r w:rsidRPr="003E4AB4">
        <w:rPr>
          <w:sz w:val="16"/>
          <w:szCs w:val="16"/>
        </w:rPr>
        <w:t xml:space="preserve">Figure </w:t>
      </w:r>
      <w:r w:rsidRPr="003E4AB4">
        <w:rPr>
          <w:sz w:val="16"/>
          <w:szCs w:val="16"/>
        </w:rPr>
        <w:fldChar w:fldCharType="begin"/>
      </w:r>
      <w:r w:rsidRPr="003E4AB4">
        <w:rPr>
          <w:sz w:val="16"/>
          <w:szCs w:val="16"/>
        </w:rPr>
        <w:instrText xml:space="preserve"> SEQ Figure \* ARABIC </w:instrText>
      </w:r>
      <w:r w:rsidRPr="003E4AB4">
        <w:rPr>
          <w:sz w:val="16"/>
          <w:szCs w:val="16"/>
        </w:rPr>
        <w:fldChar w:fldCharType="separate"/>
      </w:r>
      <w:r w:rsidR="003A41A9">
        <w:rPr>
          <w:noProof/>
          <w:sz w:val="16"/>
          <w:szCs w:val="16"/>
        </w:rPr>
        <w:t>2</w:t>
      </w:r>
      <w:r w:rsidRPr="003E4AB4">
        <w:rPr>
          <w:sz w:val="16"/>
          <w:szCs w:val="16"/>
        </w:rPr>
        <w:fldChar w:fldCharType="end"/>
      </w:r>
      <w:bookmarkEnd w:id="8"/>
      <w:r w:rsidRPr="003E4AB4">
        <w:rPr>
          <w:sz w:val="16"/>
          <w:szCs w:val="16"/>
        </w:rPr>
        <w:t xml:space="preserve">. </w:t>
      </w:r>
      <w:r w:rsidR="005569F0">
        <w:rPr>
          <w:sz w:val="16"/>
          <w:szCs w:val="16"/>
        </w:rPr>
        <w:t>Frequency-varying channels for various DL beams.</w:t>
      </w:r>
    </w:p>
    <w:p w14:paraId="31D640FA" w14:textId="77777777" w:rsidR="00BD45DD" w:rsidRDefault="006C5063" w:rsidP="003E4AB4">
      <w:pPr>
        <w:jc w:val="both"/>
        <w:rPr>
          <w:sz w:val="22"/>
          <w:szCs w:val="22"/>
          <w:lang w:eastAsia="ja-JP"/>
        </w:rPr>
      </w:pPr>
      <w:r>
        <w:rPr>
          <w:sz w:val="22"/>
          <w:szCs w:val="22"/>
          <w:lang w:eastAsia="ja-JP"/>
        </w:rPr>
        <w:t xml:space="preserve">One </w:t>
      </w:r>
      <w:r w:rsidR="0021610D">
        <w:rPr>
          <w:sz w:val="22"/>
          <w:szCs w:val="22"/>
          <w:lang w:eastAsia="ja-JP"/>
        </w:rPr>
        <w:t>possible enhancement on CSI to improve the codebook selection when the channel reciprocity cannot be hold</w:t>
      </w:r>
      <w:r>
        <w:rPr>
          <w:sz w:val="22"/>
          <w:szCs w:val="22"/>
          <w:lang w:eastAsia="ja-JP"/>
        </w:rPr>
        <w:t xml:space="preserve"> is given here: </w:t>
      </w:r>
      <w:r w:rsidR="00BD45DD">
        <w:rPr>
          <w:sz w:val="22"/>
          <w:szCs w:val="22"/>
          <w:lang w:eastAsia="ja-JP"/>
        </w:rPr>
        <w:t>One alternative that can be investigated is to introduce DL CSI-RS in the UL band. This would enable the UE to estimate the optimal UL beam and</w:t>
      </w:r>
      <w:r w:rsidR="00CD331B">
        <w:rPr>
          <w:sz w:val="22"/>
          <w:szCs w:val="22"/>
          <w:lang w:eastAsia="ja-JP"/>
        </w:rPr>
        <w:t>,</w:t>
      </w:r>
      <w:r w:rsidR="00BD45DD">
        <w:rPr>
          <w:sz w:val="22"/>
          <w:szCs w:val="22"/>
          <w:lang w:eastAsia="ja-JP"/>
        </w:rPr>
        <w:t xml:space="preserve"> in general</w:t>
      </w:r>
      <w:r w:rsidR="00CD331B">
        <w:rPr>
          <w:sz w:val="22"/>
          <w:szCs w:val="22"/>
          <w:lang w:eastAsia="ja-JP"/>
        </w:rPr>
        <w:t>,</w:t>
      </w:r>
      <w:r w:rsidR="00BD45DD">
        <w:rPr>
          <w:sz w:val="22"/>
          <w:szCs w:val="22"/>
          <w:lang w:eastAsia="ja-JP"/>
        </w:rPr>
        <w:t xml:space="preserve"> the level of reciprocity. </w:t>
      </w:r>
    </w:p>
    <w:p w14:paraId="03878606" w14:textId="77777777" w:rsidR="0021610D" w:rsidRDefault="0021610D" w:rsidP="00D62B2D">
      <w:pPr>
        <w:rPr>
          <w:sz w:val="22"/>
          <w:szCs w:val="22"/>
          <w:lang w:eastAsia="ja-JP"/>
        </w:rPr>
      </w:pPr>
    </w:p>
    <w:p w14:paraId="012D476F" w14:textId="77777777" w:rsidR="0021610D" w:rsidRPr="003E4AB4" w:rsidRDefault="0021610D" w:rsidP="003E4AB4">
      <w:pPr>
        <w:jc w:val="both"/>
        <w:rPr>
          <w:b/>
          <w:bCs/>
          <w:sz w:val="22"/>
          <w:szCs w:val="22"/>
          <w:lang w:eastAsia="ja-JP"/>
        </w:rPr>
      </w:pPr>
      <w:r w:rsidRPr="003E4AB4">
        <w:rPr>
          <w:b/>
          <w:bCs/>
          <w:sz w:val="22"/>
          <w:szCs w:val="22"/>
          <w:lang w:eastAsia="ja-JP"/>
        </w:rPr>
        <w:t xml:space="preserve">Proposal </w:t>
      </w:r>
      <w:r w:rsidR="003A41A9">
        <w:rPr>
          <w:b/>
          <w:bCs/>
          <w:sz w:val="22"/>
          <w:szCs w:val="22"/>
          <w:lang w:eastAsia="ja-JP"/>
        </w:rPr>
        <w:t>5</w:t>
      </w:r>
      <w:r w:rsidRPr="003E4AB4">
        <w:rPr>
          <w:b/>
          <w:bCs/>
          <w:sz w:val="22"/>
          <w:szCs w:val="22"/>
          <w:lang w:eastAsia="ja-JP"/>
        </w:rPr>
        <w:t>: Possible enhancement</w:t>
      </w:r>
      <w:r w:rsidR="008546FB">
        <w:rPr>
          <w:b/>
          <w:bCs/>
          <w:sz w:val="22"/>
          <w:szCs w:val="22"/>
          <w:lang w:eastAsia="ja-JP"/>
        </w:rPr>
        <w:t>s</w:t>
      </w:r>
      <w:r>
        <w:rPr>
          <w:b/>
          <w:bCs/>
          <w:sz w:val="22"/>
          <w:szCs w:val="22"/>
          <w:lang w:eastAsia="ja-JP"/>
        </w:rPr>
        <w:t xml:space="preserve"> o</w:t>
      </w:r>
      <w:r w:rsidR="008546FB">
        <w:rPr>
          <w:b/>
          <w:bCs/>
          <w:sz w:val="22"/>
          <w:szCs w:val="22"/>
          <w:lang w:eastAsia="ja-JP"/>
        </w:rPr>
        <w:t>f</w:t>
      </w:r>
      <w:r>
        <w:rPr>
          <w:b/>
          <w:bCs/>
          <w:sz w:val="22"/>
          <w:szCs w:val="22"/>
          <w:lang w:eastAsia="ja-JP"/>
        </w:rPr>
        <w:t xml:space="preserve"> CSI </w:t>
      </w:r>
      <w:r w:rsidRPr="003E4AB4">
        <w:rPr>
          <w:b/>
          <w:bCs/>
          <w:sz w:val="22"/>
          <w:szCs w:val="22"/>
          <w:lang w:eastAsia="ja-JP"/>
        </w:rPr>
        <w:t xml:space="preserve">to improve the UL and DL code book selection when channel reciprocity is poor can be investigated and studied. </w:t>
      </w:r>
    </w:p>
    <w:bookmarkEnd w:id="6"/>
    <w:p w14:paraId="411A2A17" w14:textId="77777777" w:rsidR="00DF4F97" w:rsidRPr="00231F71" w:rsidRDefault="00DD5190" w:rsidP="00231F71">
      <w:pPr>
        <w:pStyle w:val="Heading1"/>
        <w:keepLines/>
        <w:pBdr>
          <w:top w:val="single" w:sz="12" w:space="3" w:color="auto"/>
        </w:pBdr>
        <w:tabs>
          <w:tab w:val="clear" w:pos="0"/>
        </w:tabs>
        <w:overflowPunct w:val="0"/>
        <w:autoSpaceDE w:val="0"/>
        <w:autoSpaceDN w:val="0"/>
        <w:adjustRightInd w:val="0"/>
        <w:spacing w:after="180"/>
        <w:textAlignment w:val="baseline"/>
        <w:rPr>
          <w:rFonts w:eastAsia="Times New Roman"/>
          <w:bCs w:val="0"/>
          <w:kern w:val="0"/>
          <w:szCs w:val="28"/>
          <w:lang w:eastAsia="en-US"/>
        </w:rPr>
      </w:pPr>
      <w:r w:rsidRPr="00BA3A81">
        <w:rPr>
          <w:rFonts w:eastAsia="Times New Roman"/>
          <w:bCs w:val="0"/>
          <w:kern w:val="0"/>
          <w:szCs w:val="28"/>
          <w:lang w:eastAsia="en-US"/>
        </w:rPr>
        <w:t>Conclusions</w:t>
      </w:r>
    </w:p>
    <w:p w14:paraId="23CD9A1C" w14:textId="77777777" w:rsidR="00DD5190" w:rsidRPr="007508BD" w:rsidRDefault="00DD5190" w:rsidP="00050BDE">
      <w:pPr>
        <w:jc w:val="both"/>
        <w:rPr>
          <w:sz w:val="22"/>
          <w:szCs w:val="22"/>
          <w:lang w:eastAsia="ja-JP"/>
        </w:rPr>
      </w:pPr>
      <w:r w:rsidRPr="002C762B">
        <w:rPr>
          <w:rFonts w:hint="eastAsia"/>
          <w:sz w:val="22"/>
          <w:szCs w:val="22"/>
          <w:lang w:eastAsia="ja-JP"/>
        </w:rPr>
        <w:t xml:space="preserve">In this contribution, </w:t>
      </w:r>
      <w:r w:rsidR="00103915">
        <w:rPr>
          <w:rFonts w:hint="eastAsia"/>
          <w:sz w:val="22"/>
          <w:szCs w:val="22"/>
          <w:lang w:eastAsia="ja-JP"/>
        </w:rPr>
        <w:t xml:space="preserve">the following </w:t>
      </w:r>
      <w:r w:rsidR="000E4AB9">
        <w:rPr>
          <w:sz w:val="22"/>
          <w:szCs w:val="22"/>
          <w:lang w:eastAsia="ja-JP"/>
        </w:rPr>
        <w:t>observations have been</w:t>
      </w:r>
      <w:r w:rsidR="000E4AB9">
        <w:rPr>
          <w:rFonts w:hint="eastAsia"/>
          <w:sz w:val="22"/>
          <w:szCs w:val="22"/>
          <w:lang w:eastAsia="ja-JP"/>
        </w:rPr>
        <w:t xml:space="preserve"> </w:t>
      </w:r>
      <w:r>
        <w:rPr>
          <w:rFonts w:hint="eastAsia"/>
          <w:sz w:val="22"/>
          <w:szCs w:val="22"/>
          <w:lang w:eastAsia="ja-JP"/>
        </w:rPr>
        <w:t>made:</w:t>
      </w:r>
    </w:p>
    <w:p w14:paraId="219DFCBD" w14:textId="77777777" w:rsidR="00A71569" w:rsidRDefault="00A71569" w:rsidP="00DD5190">
      <w:pPr>
        <w:pStyle w:val="ListParagraph"/>
        <w:ind w:firstLineChars="0" w:firstLine="0"/>
        <w:jc w:val="both"/>
        <w:rPr>
          <w:b/>
          <w:sz w:val="22"/>
          <w:szCs w:val="22"/>
          <w:lang w:val="en-US" w:eastAsia="ja-JP"/>
        </w:rPr>
      </w:pPr>
    </w:p>
    <w:p w14:paraId="44F5ACF6" w14:textId="77777777" w:rsidR="000E4AB9" w:rsidRDefault="003A41A9" w:rsidP="000E4AB9">
      <w:pPr>
        <w:rPr>
          <w:sz w:val="22"/>
          <w:szCs w:val="22"/>
          <w:lang w:eastAsia="ja-JP"/>
        </w:rPr>
      </w:pPr>
      <w:r>
        <w:rPr>
          <w:rFonts w:hint="eastAsia"/>
          <w:b/>
          <w:sz w:val="22"/>
          <w:szCs w:val="22"/>
          <w:lang w:eastAsia="ja-JP"/>
        </w:rPr>
        <w:t>Observation</w:t>
      </w:r>
      <w:r>
        <w:rPr>
          <w:b/>
          <w:sz w:val="22"/>
          <w:szCs w:val="22"/>
          <w:lang w:eastAsia="ja-JP"/>
        </w:rPr>
        <w:t xml:space="preserve"> </w:t>
      </w:r>
      <w:r>
        <w:rPr>
          <w:rFonts w:hint="eastAsia"/>
          <w:b/>
          <w:sz w:val="22"/>
          <w:szCs w:val="22"/>
          <w:lang w:eastAsia="ja-JP"/>
        </w:rPr>
        <w:t>1:</w:t>
      </w:r>
      <w:r w:rsidRPr="002F158B">
        <w:rPr>
          <w:rFonts w:hint="eastAsia"/>
          <w:b/>
          <w:bCs/>
          <w:sz w:val="22"/>
          <w:szCs w:val="22"/>
          <w:lang w:eastAsia="ja-JP"/>
        </w:rPr>
        <w:t xml:space="preserve"> </w:t>
      </w:r>
      <w:r w:rsidRPr="003A41A9">
        <w:rPr>
          <w:sz w:val="22"/>
          <w:szCs w:val="22"/>
          <w:lang w:eastAsia="x-none"/>
        </w:rPr>
        <w:t>The proposed Alt. 2 introduces more differences in the channel coefficient procedure of UL and DL, compared to Alt. 1</w:t>
      </w:r>
      <w:r w:rsidR="008546FB" w:rsidRPr="003A41A9">
        <w:rPr>
          <w:rFonts w:hint="eastAsia"/>
          <w:sz w:val="22"/>
          <w:szCs w:val="22"/>
          <w:lang w:eastAsia="ja-JP"/>
        </w:rPr>
        <w:t>.</w:t>
      </w:r>
    </w:p>
    <w:p w14:paraId="1FF92C17" w14:textId="77777777" w:rsidR="000E4AB9" w:rsidRDefault="000E4AB9" w:rsidP="00DD5190">
      <w:pPr>
        <w:pStyle w:val="ListParagraph"/>
        <w:ind w:firstLineChars="0" w:firstLine="0"/>
        <w:jc w:val="both"/>
        <w:rPr>
          <w:b/>
          <w:sz w:val="22"/>
          <w:szCs w:val="22"/>
          <w:lang w:val="en-US" w:eastAsia="ja-JP"/>
        </w:rPr>
      </w:pPr>
    </w:p>
    <w:p w14:paraId="09A05D6A" w14:textId="0D1DA064" w:rsidR="00385AAD" w:rsidRDefault="00385AAD" w:rsidP="00385AAD">
      <w:pPr>
        <w:rPr>
          <w:b/>
          <w:bCs/>
          <w:sz w:val="22"/>
          <w:szCs w:val="22"/>
        </w:rPr>
      </w:pPr>
      <w:r w:rsidRPr="00385AAD">
        <w:rPr>
          <w:b/>
          <w:bCs/>
          <w:sz w:val="22"/>
          <w:szCs w:val="22"/>
        </w:rPr>
        <w:t>Observation</w:t>
      </w:r>
      <w:r>
        <w:rPr>
          <w:b/>
          <w:bCs/>
          <w:sz w:val="22"/>
          <w:szCs w:val="22"/>
        </w:rPr>
        <w:t xml:space="preserve"> 2</w:t>
      </w:r>
      <w:r w:rsidRPr="00385AAD">
        <w:rPr>
          <w:b/>
          <w:bCs/>
          <w:sz w:val="22"/>
          <w:szCs w:val="22"/>
        </w:rPr>
        <w:t xml:space="preserve">: </w:t>
      </w:r>
      <w:r w:rsidRPr="00726C1A">
        <w:rPr>
          <w:sz w:val="22"/>
          <w:szCs w:val="22"/>
        </w:rPr>
        <w:t xml:space="preserve">By directing beam-suppression toward a reduced set of CSI-RS beams, rather than toward all the remaining </w:t>
      </w:r>
      <m:oMath>
        <m:sSub>
          <m:sSubPr>
            <m:ctrlPr>
              <w:rPr>
                <w:rFonts w:ascii="Cambria Math" w:hAnsi="Cambria Math"/>
                <w:i/>
                <w:sz w:val="22"/>
                <w:szCs w:val="22"/>
              </w:rPr>
            </m:ctrlPr>
          </m:sSubPr>
          <m:e>
            <m:r>
              <w:rPr>
                <w:rFonts w:ascii="Cambria Math" w:hAnsi="Cambria Math"/>
                <w:sz w:val="22"/>
                <w:szCs w:val="22"/>
              </w:rPr>
              <m:t>P</m:t>
            </m:r>
          </m:e>
          <m:sub>
            <m:r>
              <m:rPr>
                <m:sty m:val="p"/>
              </m:rPr>
              <w:rPr>
                <w:rFonts w:ascii="Cambria Math" w:hAnsi="Cambria Math"/>
                <w:sz w:val="22"/>
                <w:szCs w:val="22"/>
              </w:rPr>
              <m:t>CSI-RS</m:t>
            </m:r>
          </m:sub>
        </m:sSub>
        <m:r>
          <w:rPr>
            <w:rFonts w:ascii="Cambria Math" w:hAnsi="Cambria Math"/>
            <w:sz w:val="22"/>
            <w:szCs w:val="22"/>
          </w:rPr>
          <m:t>-L</m:t>
        </m:r>
      </m:oMath>
      <w:r w:rsidRPr="00726C1A">
        <w:rPr>
          <w:sz w:val="22"/>
          <w:szCs w:val="22"/>
        </w:rPr>
        <w:t xml:space="preserve"> beams, more of the intended signal can be received by the UE.</w:t>
      </w:r>
    </w:p>
    <w:p w14:paraId="0F061DC8" w14:textId="77777777" w:rsidR="00385AAD" w:rsidRDefault="00385AAD" w:rsidP="00385AAD">
      <w:pPr>
        <w:rPr>
          <w:b/>
          <w:bCs/>
          <w:sz w:val="22"/>
          <w:szCs w:val="22"/>
        </w:rPr>
      </w:pPr>
    </w:p>
    <w:p w14:paraId="682C5C36" w14:textId="28EC5F05" w:rsidR="00385AAD" w:rsidRPr="0090770A" w:rsidRDefault="00385AAD" w:rsidP="00385AAD">
      <w:pPr>
        <w:rPr>
          <w:b/>
          <w:bCs/>
          <w:sz w:val="22"/>
          <w:szCs w:val="22"/>
        </w:rPr>
      </w:pPr>
      <w:r w:rsidRPr="0090770A">
        <w:rPr>
          <w:b/>
          <w:bCs/>
          <w:sz w:val="22"/>
          <w:szCs w:val="22"/>
        </w:rPr>
        <w:t>Observation</w:t>
      </w:r>
      <w:r>
        <w:rPr>
          <w:b/>
          <w:bCs/>
          <w:sz w:val="22"/>
          <w:szCs w:val="22"/>
        </w:rPr>
        <w:t xml:space="preserve"> 3</w:t>
      </w:r>
      <w:r w:rsidRPr="00DF1D9A">
        <w:rPr>
          <w:b/>
          <w:bCs/>
          <w:sz w:val="22"/>
          <w:szCs w:val="22"/>
        </w:rPr>
        <w:t xml:space="preserve">: </w:t>
      </w:r>
      <w:r w:rsidRPr="00726C1A">
        <w:rPr>
          <w:sz w:val="22"/>
          <w:szCs w:val="22"/>
        </w:rPr>
        <w:t xml:space="preserve">If the UE may target a potentially smaller set of beams to suppress, the UE may deactivate some of </w:t>
      </w:r>
      <w:proofErr w:type="gramStart"/>
      <w:r w:rsidRPr="00726C1A">
        <w:rPr>
          <w:sz w:val="22"/>
          <w:szCs w:val="22"/>
        </w:rPr>
        <w:t>its</w:t>
      </w:r>
      <w:proofErr w:type="gramEnd"/>
      <w:r w:rsidRPr="00726C1A">
        <w:rPr>
          <w:sz w:val="22"/>
          <w:szCs w:val="22"/>
        </w:rPr>
        <w:t xml:space="preserve"> receive chains, thereby enabling power saving.</w:t>
      </w:r>
    </w:p>
    <w:p w14:paraId="3CA1DEC7" w14:textId="53555BCE" w:rsidR="00385AAD" w:rsidRDefault="00385AAD" w:rsidP="00DD5190">
      <w:pPr>
        <w:pStyle w:val="ListParagraph"/>
        <w:ind w:firstLineChars="0" w:firstLine="0"/>
        <w:jc w:val="both"/>
        <w:rPr>
          <w:b/>
          <w:sz w:val="22"/>
          <w:szCs w:val="22"/>
          <w:lang w:val="en-US" w:eastAsia="ja-JP"/>
        </w:rPr>
      </w:pPr>
    </w:p>
    <w:p w14:paraId="51B0E54F" w14:textId="77777777" w:rsidR="00385AAD" w:rsidRPr="00726C1A" w:rsidRDefault="00385AAD" w:rsidP="00385AAD">
      <w:pPr>
        <w:rPr>
          <w:sz w:val="22"/>
          <w:szCs w:val="22"/>
          <w:lang w:eastAsia="ja-JP"/>
        </w:rPr>
      </w:pPr>
      <w:r>
        <w:rPr>
          <w:rFonts w:hint="eastAsia"/>
          <w:b/>
          <w:sz w:val="22"/>
          <w:szCs w:val="22"/>
          <w:lang w:eastAsia="ja-JP"/>
        </w:rPr>
        <w:t>Observation</w:t>
      </w:r>
      <w:r>
        <w:rPr>
          <w:b/>
          <w:sz w:val="22"/>
          <w:szCs w:val="22"/>
          <w:lang w:eastAsia="ja-JP"/>
        </w:rPr>
        <w:t xml:space="preserve"> 4</w:t>
      </w:r>
      <w:r>
        <w:rPr>
          <w:rFonts w:hint="eastAsia"/>
          <w:b/>
          <w:sz w:val="22"/>
          <w:szCs w:val="22"/>
          <w:lang w:eastAsia="ja-JP"/>
        </w:rPr>
        <w:t>:</w:t>
      </w:r>
      <w:r w:rsidRPr="002F158B">
        <w:rPr>
          <w:rFonts w:hint="eastAsia"/>
          <w:b/>
          <w:bCs/>
          <w:sz w:val="22"/>
          <w:szCs w:val="22"/>
          <w:lang w:eastAsia="ja-JP"/>
        </w:rPr>
        <w:t xml:space="preserve"> </w:t>
      </w:r>
      <w:r w:rsidRPr="00726C1A">
        <w:rPr>
          <w:sz w:val="22"/>
          <w:szCs w:val="22"/>
        </w:rPr>
        <w:t>Mutual knowledge of UE beam-suppression can simplify gNB beam allocation</w:t>
      </w:r>
      <w:r w:rsidRPr="00726C1A">
        <w:rPr>
          <w:rFonts w:hint="eastAsia"/>
          <w:sz w:val="22"/>
          <w:szCs w:val="22"/>
          <w:lang w:eastAsia="ja-JP"/>
        </w:rPr>
        <w:t>.</w:t>
      </w:r>
    </w:p>
    <w:p w14:paraId="0CAFDCA9" w14:textId="77777777" w:rsidR="00385AAD" w:rsidRDefault="00385AAD" w:rsidP="00DD5190">
      <w:pPr>
        <w:pStyle w:val="ListParagraph"/>
        <w:ind w:firstLineChars="0" w:firstLine="0"/>
        <w:jc w:val="both"/>
        <w:rPr>
          <w:b/>
          <w:sz w:val="22"/>
          <w:szCs w:val="22"/>
          <w:lang w:val="en-US" w:eastAsia="ja-JP"/>
        </w:rPr>
      </w:pPr>
    </w:p>
    <w:p w14:paraId="3CB596E0" w14:textId="77777777" w:rsidR="000E4AB9" w:rsidRPr="00726C1A" w:rsidRDefault="000E4AB9" w:rsidP="000E4AB9">
      <w:pPr>
        <w:rPr>
          <w:sz w:val="22"/>
          <w:szCs w:val="22"/>
          <w:lang w:val="x-none" w:eastAsia="ja-JP"/>
        </w:rPr>
      </w:pPr>
    </w:p>
    <w:p w14:paraId="1D69E060" w14:textId="7231373F" w:rsidR="000E4AB9" w:rsidRDefault="003A41A9" w:rsidP="00DD5190">
      <w:pPr>
        <w:pStyle w:val="ListParagraph"/>
        <w:ind w:firstLineChars="0" w:firstLine="0"/>
        <w:jc w:val="both"/>
        <w:rPr>
          <w:b/>
          <w:sz w:val="22"/>
          <w:szCs w:val="22"/>
          <w:lang w:eastAsia="ja-JP"/>
        </w:rPr>
      </w:pPr>
      <w:r w:rsidRPr="00471AF5">
        <w:rPr>
          <w:rFonts w:hint="eastAsia"/>
          <w:b/>
          <w:sz w:val="22"/>
          <w:szCs w:val="22"/>
          <w:lang w:eastAsia="ja-JP"/>
        </w:rPr>
        <w:lastRenderedPageBreak/>
        <w:t>Observation</w:t>
      </w:r>
      <w:r w:rsidRPr="00471AF5">
        <w:rPr>
          <w:b/>
          <w:sz w:val="22"/>
          <w:szCs w:val="22"/>
          <w:lang w:eastAsia="ja-JP"/>
        </w:rPr>
        <w:t xml:space="preserve"> </w:t>
      </w:r>
      <w:r w:rsidR="002B3FC0">
        <w:rPr>
          <w:b/>
          <w:sz w:val="22"/>
          <w:szCs w:val="22"/>
          <w:lang w:val="en-US" w:eastAsia="ja-JP"/>
        </w:rPr>
        <w:t>5</w:t>
      </w:r>
      <w:r w:rsidRPr="00471AF5">
        <w:rPr>
          <w:rFonts w:hint="eastAsia"/>
          <w:b/>
          <w:sz w:val="22"/>
          <w:szCs w:val="22"/>
          <w:lang w:eastAsia="ja-JP"/>
        </w:rPr>
        <w:t xml:space="preserve">: </w:t>
      </w:r>
      <w:r w:rsidRPr="003A41A9">
        <w:rPr>
          <w:bCs/>
          <w:sz w:val="22"/>
          <w:szCs w:val="22"/>
          <w:lang w:val="en-US" w:eastAsia="ja-JP"/>
        </w:rPr>
        <w:t xml:space="preserve">In FDD FR1 systems, </w:t>
      </w:r>
      <w:proofErr w:type="spellStart"/>
      <w:r w:rsidRPr="003A41A9">
        <w:rPr>
          <w:bCs/>
          <w:sz w:val="22"/>
          <w:szCs w:val="22"/>
          <w:lang w:val="en-US" w:eastAsia="ja-JP"/>
        </w:rPr>
        <w:t>gNBs</w:t>
      </w:r>
      <w:proofErr w:type="spellEnd"/>
      <w:r w:rsidRPr="003A41A9">
        <w:rPr>
          <w:bCs/>
          <w:sz w:val="22"/>
          <w:szCs w:val="22"/>
          <w:lang w:val="en-US" w:eastAsia="ja-JP"/>
        </w:rPr>
        <w:t xml:space="preserve"> in neighboring cells can interfere the DL of a UE in the serving cell. This leads to non-reciprocal covariance matrices of noise in the UL and in the DL, which undermines the benefits of the DL/UL channel reciprocity assumption.</w:t>
      </w:r>
    </w:p>
    <w:p w14:paraId="01D183EB" w14:textId="77777777" w:rsidR="003A41A9" w:rsidRDefault="003A41A9" w:rsidP="00DD5190">
      <w:pPr>
        <w:pStyle w:val="ListParagraph"/>
        <w:ind w:firstLineChars="0" w:firstLine="0"/>
        <w:jc w:val="both"/>
        <w:rPr>
          <w:b/>
          <w:sz w:val="22"/>
          <w:szCs w:val="22"/>
          <w:lang w:eastAsia="ja-JP"/>
        </w:rPr>
      </w:pPr>
    </w:p>
    <w:p w14:paraId="5DBE74F5" w14:textId="6521559C" w:rsidR="003A41A9" w:rsidRDefault="003A41A9" w:rsidP="003A41A9">
      <w:pPr>
        <w:jc w:val="both"/>
        <w:rPr>
          <w:b/>
          <w:bCs/>
          <w:sz w:val="22"/>
          <w:szCs w:val="22"/>
          <w:lang w:eastAsia="ja-JP"/>
        </w:rPr>
      </w:pPr>
      <w:r w:rsidRPr="003E4AB4">
        <w:rPr>
          <w:b/>
          <w:bCs/>
          <w:sz w:val="22"/>
          <w:szCs w:val="22"/>
          <w:lang w:eastAsia="ja-JP"/>
        </w:rPr>
        <w:t xml:space="preserve">Observation </w:t>
      </w:r>
      <w:r w:rsidR="002B3FC0">
        <w:rPr>
          <w:b/>
          <w:bCs/>
          <w:sz w:val="22"/>
          <w:szCs w:val="22"/>
          <w:lang w:eastAsia="ja-JP"/>
        </w:rPr>
        <w:t>6</w:t>
      </w:r>
      <w:r w:rsidRPr="003A41A9">
        <w:rPr>
          <w:sz w:val="22"/>
          <w:szCs w:val="22"/>
          <w:lang w:eastAsia="ja-JP"/>
        </w:rPr>
        <w:t>: The FDD system can suffer from the impaired UL and DL codebook selection when the channel reciprocity is poor.</w:t>
      </w:r>
    </w:p>
    <w:p w14:paraId="6E99C9BF" w14:textId="77777777" w:rsidR="003A41A9" w:rsidRDefault="003A41A9" w:rsidP="00DD5190">
      <w:pPr>
        <w:pStyle w:val="ListParagraph"/>
        <w:ind w:firstLineChars="0" w:firstLine="0"/>
        <w:jc w:val="both"/>
        <w:rPr>
          <w:b/>
          <w:sz w:val="22"/>
          <w:szCs w:val="22"/>
          <w:lang w:val="en-US" w:eastAsia="ja-JP"/>
        </w:rPr>
      </w:pPr>
    </w:p>
    <w:p w14:paraId="1CDDA710" w14:textId="77777777" w:rsidR="005569F0" w:rsidRDefault="005569F0" w:rsidP="000E4AB9">
      <w:pPr>
        <w:rPr>
          <w:sz w:val="22"/>
          <w:szCs w:val="22"/>
          <w:lang w:eastAsia="ja-JP"/>
        </w:rPr>
      </w:pPr>
    </w:p>
    <w:p w14:paraId="7E5EE242" w14:textId="77777777" w:rsidR="000E4AB9" w:rsidRDefault="000E4AB9" w:rsidP="000E4AB9">
      <w:pPr>
        <w:rPr>
          <w:sz w:val="22"/>
          <w:szCs w:val="22"/>
          <w:lang w:eastAsia="ja-JP"/>
        </w:rPr>
      </w:pPr>
      <w:r>
        <w:rPr>
          <w:sz w:val="22"/>
          <w:szCs w:val="22"/>
          <w:lang w:eastAsia="ja-JP"/>
        </w:rPr>
        <w:t>We have also made the following proposals:</w:t>
      </w:r>
    </w:p>
    <w:p w14:paraId="191AE8D4" w14:textId="77777777" w:rsidR="000E4AB9" w:rsidRDefault="000E4AB9" w:rsidP="00DD5190">
      <w:pPr>
        <w:pStyle w:val="ListParagraph"/>
        <w:ind w:firstLineChars="0" w:firstLine="0"/>
        <w:jc w:val="both"/>
        <w:rPr>
          <w:b/>
          <w:sz w:val="22"/>
          <w:szCs w:val="22"/>
          <w:lang w:val="en-US" w:eastAsia="ja-JP"/>
        </w:rPr>
      </w:pPr>
    </w:p>
    <w:p w14:paraId="3862C164" w14:textId="77777777" w:rsidR="003A41A9" w:rsidRPr="003E4AB4" w:rsidRDefault="003A41A9" w:rsidP="003A41A9">
      <w:pPr>
        <w:jc w:val="both"/>
        <w:rPr>
          <w:b/>
          <w:sz w:val="22"/>
          <w:szCs w:val="22"/>
          <w:lang w:eastAsia="ja-JP"/>
        </w:rPr>
      </w:pPr>
      <w:r w:rsidRPr="006C5063">
        <w:rPr>
          <w:b/>
          <w:sz w:val="22"/>
          <w:szCs w:val="22"/>
          <w:lang w:eastAsia="ja-JP"/>
        </w:rPr>
        <w:t>Proposal 1</w:t>
      </w:r>
      <w:r w:rsidRPr="006C5063">
        <w:rPr>
          <w:rFonts w:hint="eastAsia"/>
          <w:b/>
          <w:sz w:val="22"/>
          <w:szCs w:val="22"/>
          <w:lang w:eastAsia="ja-JP"/>
        </w:rPr>
        <w:t>:</w:t>
      </w:r>
      <w:r w:rsidRPr="003E4AB4">
        <w:rPr>
          <w:rFonts w:hint="eastAsia"/>
          <w:b/>
          <w:sz w:val="22"/>
          <w:szCs w:val="22"/>
          <w:lang w:eastAsia="ja-JP"/>
        </w:rPr>
        <w:t xml:space="preserve"> </w:t>
      </w:r>
      <w:r w:rsidRPr="003A41A9">
        <w:rPr>
          <w:bCs/>
          <w:sz w:val="22"/>
          <w:szCs w:val="22"/>
          <w:lang w:eastAsia="ja-JP"/>
        </w:rPr>
        <w:t>Companies are encouraged to study whether enhanced modeling of intra-cluster delay spread is needed and, if so, how to model it.</w:t>
      </w:r>
    </w:p>
    <w:p w14:paraId="3FA1F1E5" w14:textId="77777777" w:rsidR="00A639FF" w:rsidRDefault="00A639FF" w:rsidP="00DD5190">
      <w:pPr>
        <w:pStyle w:val="ListParagraph"/>
        <w:ind w:firstLineChars="0" w:firstLine="0"/>
        <w:jc w:val="both"/>
        <w:rPr>
          <w:b/>
          <w:sz w:val="22"/>
          <w:szCs w:val="22"/>
          <w:lang w:val="en-US" w:eastAsia="ja-JP"/>
        </w:rPr>
      </w:pPr>
    </w:p>
    <w:p w14:paraId="42C9AC7E" w14:textId="77777777" w:rsidR="003A41A9" w:rsidRPr="003A41A9" w:rsidRDefault="003A41A9" w:rsidP="003A41A9">
      <w:pPr>
        <w:jc w:val="both"/>
        <w:rPr>
          <w:bCs/>
          <w:sz w:val="22"/>
          <w:szCs w:val="22"/>
          <w:lang w:eastAsia="ja-JP"/>
        </w:rPr>
      </w:pPr>
      <w:r w:rsidRPr="006C5063">
        <w:rPr>
          <w:b/>
          <w:sz w:val="22"/>
          <w:szCs w:val="22"/>
          <w:lang w:eastAsia="ja-JP"/>
        </w:rPr>
        <w:t xml:space="preserve">Proposal </w:t>
      </w:r>
      <w:r>
        <w:rPr>
          <w:b/>
          <w:sz w:val="22"/>
          <w:szCs w:val="22"/>
          <w:lang w:eastAsia="ja-JP"/>
        </w:rPr>
        <w:t>2</w:t>
      </w:r>
      <w:r w:rsidRPr="006C5063">
        <w:rPr>
          <w:rFonts w:hint="eastAsia"/>
          <w:b/>
          <w:sz w:val="22"/>
          <w:szCs w:val="22"/>
          <w:lang w:eastAsia="ja-JP"/>
        </w:rPr>
        <w:t>:</w:t>
      </w:r>
      <w:r w:rsidRPr="003E4AB4">
        <w:rPr>
          <w:rFonts w:hint="eastAsia"/>
          <w:b/>
          <w:sz w:val="22"/>
          <w:szCs w:val="22"/>
          <w:lang w:eastAsia="ja-JP"/>
        </w:rPr>
        <w:t xml:space="preserve"> </w:t>
      </w:r>
      <w:r w:rsidRPr="003A41A9">
        <w:rPr>
          <w:bCs/>
          <w:sz w:val="22"/>
          <w:szCs w:val="22"/>
          <w:lang w:eastAsia="ja-JP"/>
        </w:rPr>
        <w:t xml:space="preserve">BS manufacturers should confirm whether the standard deviation values proposed for the amplitude and phase calibration errors, i.e., 0.7 dB and 5 degrees, are realistic. BS manufacturers are also encouraged to report on the frequency-dependency of the amplitude and, mainly, phase errors in realistic deployments. </w:t>
      </w:r>
    </w:p>
    <w:p w14:paraId="4DEB307E" w14:textId="77777777" w:rsidR="000E4AB9" w:rsidRDefault="000E4AB9" w:rsidP="000E4AB9">
      <w:pPr>
        <w:rPr>
          <w:rFonts w:eastAsia="MS Mincho"/>
          <w:sz w:val="22"/>
          <w:szCs w:val="22"/>
          <w:lang w:eastAsia="ja-JP"/>
        </w:rPr>
      </w:pPr>
    </w:p>
    <w:p w14:paraId="52B03FFE" w14:textId="77777777" w:rsidR="003A41A9" w:rsidRDefault="003A41A9" w:rsidP="003A41A9">
      <w:pPr>
        <w:rPr>
          <w:b/>
          <w:sz w:val="22"/>
          <w:szCs w:val="22"/>
          <w:lang w:eastAsia="ja-JP"/>
        </w:rPr>
      </w:pPr>
      <w:r w:rsidRPr="006C5063">
        <w:rPr>
          <w:b/>
          <w:sz w:val="22"/>
          <w:szCs w:val="22"/>
          <w:lang w:eastAsia="ja-JP"/>
        </w:rPr>
        <w:t xml:space="preserve">Proposal </w:t>
      </w:r>
      <w:r>
        <w:rPr>
          <w:b/>
          <w:sz w:val="22"/>
          <w:szCs w:val="22"/>
          <w:lang w:eastAsia="ja-JP"/>
        </w:rPr>
        <w:t>3</w:t>
      </w:r>
      <w:r w:rsidRPr="003A41A9">
        <w:rPr>
          <w:rFonts w:hint="eastAsia"/>
          <w:bCs/>
          <w:sz w:val="22"/>
          <w:szCs w:val="22"/>
          <w:lang w:eastAsia="ja-JP"/>
        </w:rPr>
        <w:t xml:space="preserve">: </w:t>
      </w:r>
      <w:r w:rsidRPr="003A41A9">
        <w:rPr>
          <w:bCs/>
          <w:sz w:val="22"/>
          <w:szCs w:val="22"/>
          <w:lang w:eastAsia="ja-JP"/>
        </w:rPr>
        <w:t xml:space="preserve">Companies should study the feasibility of signaling to the UEs the set of CSI-RS beams </w:t>
      </w:r>
      <w:proofErr w:type="gramStart"/>
      <w:r w:rsidRPr="003A41A9">
        <w:rPr>
          <w:bCs/>
          <w:sz w:val="22"/>
          <w:szCs w:val="22"/>
          <w:lang w:eastAsia="ja-JP"/>
        </w:rPr>
        <w:t>actually used</w:t>
      </w:r>
      <w:proofErr w:type="gramEnd"/>
      <w:r w:rsidRPr="003A41A9">
        <w:rPr>
          <w:bCs/>
          <w:sz w:val="22"/>
          <w:szCs w:val="22"/>
          <w:lang w:eastAsia="ja-JP"/>
        </w:rPr>
        <w:t xml:space="preserve"> for co-scheduled transmissions. An indication from the UE to the gNB of those beams suppressed by the UE should also be studied.</w:t>
      </w:r>
    </w:p>
    <w:p w14:paraId="4E93D488" w14:textId="77777777" w:rsidR="003A41A9" w:rsidRDefault="003A41A9" w:rsidP="003A41A9">
      <w:pPr>
        <w:rPr>
          <w:b/>
          <w:sz w:val="22"/>
          <w:szCs w:val="22"/>
          <w:lang w:eastAsia="ja-JP"/>
        </w:rPr>
      </w:pPr>
    </w:p>
    <w:p w14:paraId="184D3668" w14:textId="77777777" w:rsidR="003A41A9" w:rsidRDefault="003A41A9" w:rsidP="003A41A9">
      <w:pPr>
        <w:jc w:val="both"/>
        <w:rPr>
          <w:sz w:val="22"/>
          <w:szCs w:val="22"/>
          <w:lang w:eastAsia="ja-JP"/>
        </w:rPr>
      </w:pPr>
      <w:r w:rsidRPr="006C5063">
        <w:rPr>
          <w:b/>
          <w:sz w:val="22"/>
          <w:szCs w:val="22"/>
          <w:lang w:eastAsia="ja-JP"/>
        </w:rPr>
        <w:t xml:space="preserve">Proposal </w:t>
      </w:r>
      <w:r>
        <w:rPr>
          <w:b/>
          <w:sz w:val="22"/>
          <w:szCs w:val="22"/>
          <w:lang w:eastAsia="ja-JP"/>
        </w:rPr>
        <w:t>4</w:t>
      </w:r>
      <w:r w:rsidRPr="006C5063">
        <w:rPr>
          <w:rFonts w:hint="eastAsia"/>
          <w:b/>
          <w:sz w:val="22"/>
          <w:szCs w:val="22"/>
          <w:lang w:eastAsia="ja-JP"/>
        </w:rPr>
        <w:t>:</w:t>
      </w:r>
      <w:r w:rsidRPr="003E4AB4">
        <w:rPr>
          <w:rFonts w:hint="eastAsia"/>
          <w:b/>
          <w:sz w:val="22"/>
          <w:szCs w:val="22"/>
          <w:lang w:eastAsia="ja-JP"/>
        </w:rPr>
        <w:t xml:space="preserve"> </w:t>
      </w:r>
      <w:r w:rsidRPr="003A41A9">
        <w:rPr>
          <w:bCs/>
          <w:sz w:val="22"/>
          <w:szCs w:val="22"/>
          <w:lang w:eastAsia="ja-JP"/>
        </w:rPr>
        <w:t>In TDD and FDD FR1 systems exploiting DL/UL channel reciprocity, the UE can signal to the BS the DL covariance matrix of noise and interference</w:t>
      </w:r>
      <w:r w:rsidRPr="003A41A9">
        <w:rPr>
          <w:rFonts w:hint="eastAsia"/>
          <w:bCs/>
          <w:sz w:val="22"/>
          <w:szCs w:val="22"/>
          <w:lang w:eastAsia="ja-JP"/>
        </w:rPr>
        <w:t>.</w:t>
      </w:r>
      <w:r w:rsidRPr="003A41A9">
        <w:rPr>
          <w:bCs/>
          <w:sz w:val="22"/>
          <w:szCs w:val="22"/>
          <w:lang w:eastAsia="ja-JP"/>
        </w:rPr>
        <w:t xml:space="preserve"> The ways of transferring this information from the UEs to the BS need to be further studied and specified.</w:t>
      </w:r>
    </w:p>
    <w:p w14:paraId="652CF4D1" w14:textId="77777777" w:rsidR="003A41A9" w:rsidRDefault="003A41A9" w:rsidP="003A41A9">
      <w:pPr>
        <w:rPr>
          <w:b/>
          <w:sz w:val="22"/>
          <w:szCs w:val="22"/>
          <w:lang w:eastAsia="ja-JP"/>
        </w:rPr>
      </w:pPr>
    </w:p>
    <w:p w14:paraId="08B8E93E" w14:textId="77777777" w:rsidR="003A41A9" w:rsidRPr="003E4AB4" w:rsidRDefault="003A41A9" w:rsidP="003A41A9">
      <w:pPr>
        <w:jc w:val="both"/>
        <w:rPr>
          <w:b/>
          <w:bCs/>
          <w:sz w:val="22"/>
          <w:szCs w:val="22"/>
          <w:lang w:eastAsia="ja-JP"/>
        </w:rPr>
      </w:pPr>
      <w:r w:rsidRPr="003E4AB4">
        <w:rPr>
          <w:b/>
          <w:bCs/>
          <w:sz w:val="22"/>
          <w:szCs w:val="22"/>
          <w:lang w:eastAsia="ja-JP"/>
        </w:rPr>
        <w:t xml:space="preserve">Proposal </w:t>
      </w:r>
      <w:r>
        <w:rPr>
          <w:b/>
          <w:bCs/>
          <w:sz w:val="22"/>
          <w:szCs w:val="22"/>
          <w:lang w:eastAsia="ja-JP"/>
        </w:rPr>
        <w:t>5</w:t>
      </w:r>
      <w:r w:rsidRPr="003E4AB4">
        <w:rPr>
          <w:b/>
          <w:bCs/>
          <w:sz w:val="22"/>
          <w:szCs w:val="22"/>
          <w:lang w:eastAsia="ja-JP"/>
        </w:rPr>
        <w:t xml:space="preserve">: </w:t>
      </w:r>
      <w:r w:rsidRPr="003A41A9">
        <w:rPr>
          <w:sz w:val="22"/>
          <w:szCs w:val="22"/>
          <w:lang w:eastAsia="ja-JP"/>
        </w:rPr>
        <w:t>Possible enhancements of CSI to improve the UL and DL code book selection when channel reciprocity is poor can be investigated and studied.</w:t>
      </w:r>
      <w:r w:rsidRPr="003E4AB4">
        <w:rPr>
          <w:b/>
          <w:bCs/>
          <w:sz w:val="22"/>
          <w:szCs w:val="22"/>
          <w:lang w:eastAsia="ja-JP"/>
        </w:rPr>
        <w:t xml:space="preserve"> </w:t>
      </w:r>
    </w:p>
    <w:p w14:paraId="38D8B7E8" w14:textId="77777777" w:rsidR="00DD5190" w:rsidRPr="007D4DBB" w:rsidRDefault="00DD5190" w:rsidP="00EB3290">
      <w:pPr>
        <w:pStyle w:val="Heading1"/>
        <w:keepLines/>
        <w:pBdr>
          <w:top w:val="single" w:sz="12" w:space="3" w:color="auto"/>
        </w:pBdr>
        <w:tabs>
          <w:tab w:val="clear" w:pos="0"/>
        </w:tabs>
        <w:overflowPunct w:val="0"/>
        <w:autoSpaceDE w:val="0"/>
        <w:autoSpaceDN w:val="0"/>
        <w:adjustRightInd w:val="0"/>
        <w:spacing w:after="180"/>
        <w:textAlignment w:val="baseline"/>
        <w:rPr>
          <w:rFonts w:eastAsia="MS Mincho"/>
          <w:bCs w:val="0"/>
          <w:kern w:val="0"/>
          <w:szCs w:val="28"/>
        </w:rPr>
      </w:pPr>
      <w:r w:rsidRPr="007D4DBB">
        <w:rPr>
          <w:rFonts w:eastAsia="Times New Roman"/>
          <w:bCs w:val="0"/>
          <w:kern w:val="0"/>
          <w:szCs w:val="28"/>
          <w:lang w:eastAsia="en-US"/>
        </w:rPr>
        <w:t>References</w:t>
      </w:r>
    </w:p>
    <w:p w14:paraId="6D140496" w14:textId="77777777" w:rsidR="00550BD6" w:rsidRDefault="00550BD6" w:rsidP="00550BD6">
      <w:pPr>
        <w:ind w:left="720" w:hanging="720"/>
        <w:rPr>
          <w:color w:val="000000"/>
          <w:sz w:val="22"/>
          <w:szCs w:val="22"/>
          <w:lang w:eastAsia="ja-JP"/>
        </w:rPr>
      </w:pPr>
      <w:r>
        <w:rPr>
          <w:color w:val="000000"/>
          <w:sz w:val="22"/>
          <w:szCs w:val="22"/>
          <w:lang w:eastAsia="ja-JP"/>
        </w:rPr>
        <w:t>[</w:t>
      </w:r>
      <w:r w:rsidR="007666D6">
        <w:rPr>
          <w:color w:val="000000"/>
          <w:sz w:val="22"/>
          <w:szCs w:val="22"/>
          <w:lang w:eastAsia="ja-JP"/>
        </w:rPr>
        <w:t>1</w:t>
      </w:r>
      <w:r>
        <w:rPr>
          <w:color w:val="000000"/>
          <w:sz w:val="22"/>
          <w:szCs w:val="22"/>
          <w:lang w:eastAsia="ja-JP"/>
        </w:rPr>
        <w:t>] “Draft minutes of meeting</w:t>
      </w:r>
      <w:r w:rsidR="00A673FE">
        <w:rPr>
          <w:color w:val="000000"/>
          <w:sz w:val="22"/>
          <w:szCs w:val="22"/>
          <w:lang w:eastAsia="ja-JP"/>
        </w:rPr>
        <w:t xml:space="preserve"> RAN1#102-e_v020</w:t>
      </w:r>
      <w:r>
        <w:rPr>
          <w:color w:val="000000"/>
          <w:sz w:val="22"/>
          <w:szCs w:val="22"/>
          <w:lang w:eastAsia="ja-JP"/>
        </w:rPr>
        <w:t>,” RAN1 chairman report.</w:t>
      </w:r>
    </w:p>
    <w:p w14:paraId="3400EF5F" w14:textId="77777777" w:rsidR="00550BD6" w:rsidRDefault="00550BD6" w:rsidP="003E4AB4">
      <w:pPr>
        <w:ind w:left="284" w:hanging="284"/>
        <w:rPr>
          <w:color w:val="000000"/>
          <w:sz w:val="22"/>
          <w:szCs w:val="22"/>
          <w:lang w:eastAsia="ja-JP"/>
        </w:rPr>
      </w:pPr>
      <w:r>
        <w:rPr>
          <w:color w:val="000000"/>
          <w:sz w:val="22"/>
          <w:szCs w:val="22"/>
          <w:lang w:eastAsia="ja-JP"/>
        </w:rPr>
        <w:t>[</w:t>
      </w:r>
      <w:r w:rsidR="007666D6">
        <w:rPr>
          <w:color w:val="000000"/>
          <w:sz w:val="22"/>
          <w:szCs w:val="22"/>
          <w:lang w:eastAsia="ja-JP"/>
        </w:rPr>
        <w:t>2</w:t>
      </w:r>
      <w:r>
        <w:rPr>
          <w:color w:val="000000"/>
          <w:sz w:val="22"/>
          <w:szCs w:val="22"/>
          <w:lang w:eastAsia="ja-JP"/>
        </w:rPr>
        <w:t xml:space="preserve">] R1-2006973, “Discussion </w:t>
      </w:r>
      <w:r w:rsidR="00C76B6B">
        <w:rPr>
          <w:color w:val="000000"/>
          <w:sz w:val="22"/>
          <w:szCs w:val="22"/>
          <w:lang w:eastAsia="ja-JP"/>
        </w:rPr>
        <w:t xml:space="preserve">Summary for CSI enhancements MTRP and FR1 FDD reciprocity,” Huawei, </w:t>
      </w:r>
      <w:proofErr w:type="spellStart"/>
      <w:r w:rsidR="00C76B6B">
        <w:rPr>
          <w:color w:val="000000"/>
          <w:sz w:val="22"/>
          <w:szCs w:val="22"/>
          <w:lang w:eastAsia="ja-JP"/>
        </w:rPr>
        <w:t>HiSilicon</w:t>
      </w:r>
      <w:proofErr w:type="spellEnd"/>
      <w:r w:rsidR="00C76B6B">
        <w:rPr>
          <w:color w:val="000000"/>
          <w:sz w:val="22"/>
          <w:szCs w:val="22"/>
          <w:lang w:eastAsia="ja-JP"/>
        </w:rPr>
        <w:t>.</w:t>
      </w:r>
    </w:p>
    <w:p w14:paraId="22EBD32D" w14:textId="77777777" w:rsidR="00A673FE" w:rsidRDefault="00A673FE" w:rsidP="00A673FE">
      <w:pPr>
        <w:ind w:left="284" w:hanging="284"/>
        <w:rPr>
          <w:color w:val="000000"/>
          <w:sz w:val="22"/>
          <w:szCs w:val="22"/>
          <w:lang w:eastAsia="ja-JP"/>
        </w:rPr>
      </w:pPr>
      <w:r>
        <w:rPr>
          <w:color w:val="000000"/>
          <w:sz w:val="22"/>
          <w:szCs w:val="22"/>
          <w:lang w:eastAsia="ja-JP"/>
        </w:rPr>
        <w:t>[</w:t>
      </w:r>
      <w:r w:rsidR="007666D6">
        <w:rPr>
          <w:color w:val="000000"/>
          <w:sz w:val="22"/>
          <w:szCs w:val="22"/>
          <w:lang w:eastAsia="ja-JP"/>
        </w:rPr>
        <w:t>3</w:t>
      </w:r>
      <w:r>
        <w:rPr>
          <w:color w:val="000000"/>
          <w:sz w:val="22"/>
          <w:szCs w:val="22"/>
          <w:lang w:eastAsia="ja-JP"/>
        </w:rPr>
        <w:t>] R1-2005566, “Considerations on CSI enhancements,” Sony.</w:t>
      </w:r>
    </w:p>
    <w:p w14:paraId="4C1119A6" w14:textId="77777777" w:rsidR="00EA58D6" w:rsidRDefault="00EA58D6" w:rsidP="00A673FE">
      <w:pPr>
        <w:ind w:left="284" w:hanging="284"/>
        <w:rPr>
          <w:color w:val="000000"/>
          <w:sz w:val="22"/>
          <w:szCs w:val="22"/>
          <w:lang w:eastAsia="ja-JP"/>
        </w:rPr>
      </w:pPr>
      <w:r>
        <w:rPr>
          <w:color w:val="000000"/>
          <w:sz w:val="22"/>
          <w:szCs w:val="22"/>
          <w:lang w:eastAsia="ja-JP"/>
        </w:rPr>
        <w:t>[</w:t>
      </w:r>
      <w:r w:rsidR="007666D6">
        <w:rPr>
          <w:color w:val="000000"/>
          <w:sz w:val="22"/>
          <w:szCs w:val="22"/>
          <w:lang w:eastAsia="ja-JP"/>
        </w:rPr>
        <w:t>4</w:t>
      </w:r>
      <w:r>
        <w:rPr>
          <w:color w:val="000000"/>
          <w:sz w:val="22"/>
          <w:szCs w:val="22"/>
          <w:lang w:eastAsia="ja-JP"/>
        </w:rPr>
        <w:t xml:space="preserve">] </w:t>
      </w:r>
      <w:r w:rsidR="00D84C19">
        <w:rPr>
          <w:color w:val="000000"/>
          <w:sz w:val="22"/>
          <w:szCs w:val="22"/>
          <w:lang w:eastAsia="ja-JP"/>
        </w:rPr>
        <w:t xml:space="preserve">3GPP TR </w:t>
      </w:r>
      <w:r>
        <w:rPr>
          <w:color w:val="000000"/>
          <w:sz w:val="22"/>
          <w:szCs w:val="22"/>
          <w:lang w:eastAsia="ja-JP"/>
        </w:rPr>
        <w:t>38.901</w:t>
      </w:r>
      <w:r w:rsidR="00D84C19">
        <w:rPr>
          <w:color w:val="000000"/>
          <w:sz w:val="22"/>
          <w:szCs w:val="22"/>
          <w:lang w:eastAsia="ja-JP"/>
        </w:rPr>
        <w:t xml:space="preserve"> v16.1.0, “Study on channel model for frequencies from 0.5 to 100 GHz”</w:t>
      </w:r>
      <w:r>
        <w:rPr>
          <w:color w:val="000000"/>
          <w:sz w:val="22"/>
          <w:szCs w:val="22"/>
          <w:lang w:eastAsia="ja-JP"/>
        </w:rPr>
        <w:t>.</w:t>
      </w:r>
    </w:p>
    <w:p w14:paraId="4711C6E7" w14:textId="77777777" w:rsidR="00550BD6" w:rsidRDefault="00641886" w:rsidP="00D84C19">
      <w:pPr>
        <w:ind w:left="284" w:hanging="284"/>
        <w:rPr>
          <w:color w:val="000000"/>
          <w:sz w:val="22"/>
          <w:szCs w:val="22"/>
          <w:lang w:eastAsia="ja-JP"/>
        </w:rPr>
      </w:pPr>
      <w:r>
        <w:rPr>
          <w:color w:val="000000"/>
          <w:sz w:val="22"/>
          <w:szCs w:val="22"/>
          <w:lang w:eastAsia="ja-JP"/>
        </w:rPr>
        <w:t>[</w:t>
      </w:r>
      <w:r w:rsidR="007666D6">
        <w:rPr>
          <w:color w:val="000000"/>
          <w:sz w:val="22"/>
          <w:szCs w:val="22"/>
          <w:lang w:eastAsia="ja-JP"/>
        </w:rPr>
        <w:t>5</w:t>
      </w:r>
      <w:r>
        <w:rPr>
          <w:color w:val="000000"/>
          <w:sz w:val="22"/>
          <w:szCs w:val="22"/>
          <w:lang w:eastAsia="ja-JP"/>
        </w:rPr>
        <w:t xml:space="preserve">] </w:t>
      </w:r>
      <w:r w:rsidR="00D84C19">
        <w:rPr>
          <w:color w:val="000000"/>
          <w:sz w:val="22"/>
          <w:szCs w:val="22"/>
          <w:lang w:eastAsia="ja-JP"/>
        </w:rPr>
        <w:t xml:space="preserve">R1-2006998, “On FDD channel reciprocity in real-world scenarios,” </w:t>
      </w:r>
      <w:r>
        <w:rPr>
          <w:color w:val="000000"/>
          <w:sz w:val="22"/>
          <w:szCs w:val="22"/>
          <w:lang w:eastAsia="ja-JP"/>
        </w:rPr>
        <w:t>Fraunhofer</w:t>
      </w:r>
      <w:r w:rsidR="00D84C19">
        <w:rPr>
          <w:color w:val="000000"/>
          <w:sz w:val="22"/>
          <w:szCs w:val="22"/>
          <w:lang w:eastAsia="ja-JP"/>
        </w:rPr>
        <w:t xml:space="preserve"> IIS, Fraunhofer SSI</w:t>
      </w:r>
      <w:r>
        <w:rPr>
          <w:color w:val="000000"/>
          <w:sz w:val="22"/>
          <w:szCs w:val="22"/>
          <w:lang w:eastAsia="ja-JP"/>
        </w:rPr>
        <w:t>.</w:t>
      </w:r>
      <w:bookmarkStart w:id="9" w:name="_GoBack"/>
      <w:bookmarkEnd w:id="9"/>
    </w:p>
    <w:sectPr w:rsidR="00550BD6" w:rsidSect="00767485">
      <w:footerReference w:type="default" r:id="rId22"/>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FEA84" w14:textId="77777777" w:rsidR="006B6856" w:rsidRDefault="006B6856">
      <w:r>
        <w:separator/>
      </w:r>
    </w:p>
  </w:endnote>
  <w:endnote w:type="continuationSeparator" w:id="0">
    <w:p w14:paraId="2EDD47D1" w14:textId="77777777" w:rsidR="006B6856" w:rsidRDefault="006B6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29CE5" w14:textId="77777777" w:rsidR="00A02064" w:rsidRPr="008800CB" w:rsidRDefault="00A02064">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D2FA8" w14:textId="77777777" w:rsidR="006B6856" w:rsidRDefault="006B6856">
      <w:r>
        <w:separator/>
      </w:r>
    </w:p>
  </w:footnote>
  <w:footnote w:type="continuationSeparator" w:id="0">
    <w:p w14:paraId="1B5C35D4" w14:textId="77777777" w:rsidR="006B6856" w:rsidRDefault="006B68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8B43277"/>
    <w:multiLevelType w:val="hybridMultilevel"/>
    <w:tmpl w:val="970C38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ECF78C7"/>
    <w:multiLevelType w:val="hybridMultilevel"/>
    <w:tmpl w:val="7F36D002"/>
    <w:lvl w:ilvl="0" w:tplc="041D0019">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DB326C"/>
    <w:multiLevelType w:val="multilevel"/>
    <w:tmpl w:val="1BCCCA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bCs/>
      </w:rPr>
    </w:lvl>
    <w:lvl w:ilvl="2">
      <w:start w:val="1"/>
      <w:numFmt w:val="decimal"/>
      <w:pStyle w:val="Heading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62B44E8B"/>
    <w:multiLevelType w:val="hybridMultilevel"/>
    <w:tmpl w:val="C78A8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3"/>
  </w:num>
  <w:num w:numId="4">
    <w:abstractNumId w:val="12"/>
  </w:num>
  <w:num w:numId="5">
    <w:abstractNumId w:val="10"/>
  </w:num>
  <w:num w:numId="6">
    <w:abstractNumId w:val="8"/>
  </w:num>
  <w:num w:numId="7">
    <w:abstractNumId w:val="1"/>
  </w:num>
  <w:num w:numId="8">
    <w:abstractNumId w:val="2"/>
  </w:num>
  <w:num w:numId="9">
    <w:abstractNumId w:val="7"/>
  </w:num>
  <w:num w:numId="10">
    <w:abstractNumId w:val="6"/>
  </w:num>
  <w:num w:numId="11">
    <w:abstractNumId w:val="4"/>
  </w:num>
  <w:num w:numId="12">
    <w:abstractNumId w:val="5"/>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E48"/>
    <w:rsid w:val="00005EFE"/>
    <w:rsid w:val="000065DF"/>
    <w:rsid w:val="00007A63"/>
    <w:rsid w:val="00007D4F"/>
    <w:rsid w:val="000102FB"/>
    <w:rsid w:val="000108ED"/>
    <w:rsid w:val="00011346"/>
    <w:rsid w:val="00011570"/>
    <w:rsid w:val="00011832"/>
    <w:rsid w:val="00011B4C"/>
    <w:rsid w:val="00011DED"/>
    <w:rsid w:val="000122AD"/>
    <w:rsid w:val="0001272D"/>
    <w:rsid w:val="00012AEA"/>
    <w:rsid w:val="00012CB3"/>
    <w:rsid w:val="00012E07"/>
    <w:rsid w:val="00013B47"/>
    <w:rsid w:val="00013E04"/>
    <w:rsid w:val="000148EA"/>
    <w:rsid w:val="00014D35"/>
    <w:rsid w:val="00014D3D"/>
    <w:rsid w:val="00014F59"/>
    <w:rsid w:val="00015E2F"/>
    <w:rsid w:val="00015E97"/>
    <w:rsid w:val="000161A3"/>
    <w:rsid w:val="000165EC"/>
    <w:rsid w:val="00016767"/>
    <w:rsid w:val="00016C1F"/>
    <w:rsid w:val="00016D45"/>
    <w:rsid w:val="0001710F"/>
    <w:rsid w:val="000171A3"/>
    <w:rsid w:val="000172B9"/>
    <w:rsid w:val="000174A3"/>
    <w:rsid w:val="0001750C"/>
    <w:rsid w:val="0001787A"/>
    <w:rsid w:val="000178A6"/>
    <w:rsid w:val="00017FC9"/>
    <w:rsid w:val="00020002"/>
    <w:rsid w:val="00020006"/>
    <w:rsid w:val="00020133"/>
    <w:rsid w:val="00020EED"/>
    <w:rsid w:val="000211BB"/>
    <w:rsid w:val="00021320"/>
    <w:rsid w:val="0002145A"/>
    <w:rsid w:val="000215C1"/>
    <w:rsid w:val="00021922"/>
    <w:rsid w:val="00021D24"/>
    <w:rsid w:val="00021E42"/>
    <w:rsid w:val="00021EC1"/>
    <w:rsid w:val="000223BE"/>
    <w:rsid w:val="0002243A"/>
    <w:rsid w:val="00022657"/>
    <w:rsid w:val="00023141"/>
    <w:rsid w:val="000232E1"/>
    <w:rsid w:val="00023685"/>
    <w:rsid w:val="000240F8"/>
    <w:rsid w:val="00024364"/>
    <w:rsid w:val="0002441A"/>
    <w:rsid w:val="00024F78"/>
    <w:rsid w:val="00025E54"/>
    <w:rsid w:val="00025E5D"/>
    <w:rsid w:val="00025F5D"/>
    <w:rsid w:val="000262AF"/>
    <w:rsid w:val="0002634A"/>
    <w:rsid w:val="0002650B"/>
    <w:rsid w:val="00026933"/>
    <w:rsid w:val="00026AA7"/>
    <w:rsid w:val="000270AE"/>
    <w:rsid w:val="00027211"/>
    <w:rsid w:val="0002778A"/>
    <w:rsid w:val="0002793F"/>
    <w:rsid w:val="000279D2"/>
    <w:rsid w:val="00027A46"/>
    <w:rsid w:val="00027F36"/>
    <w:rsid w:val="00027FB9"/>
    <w:rsid w:val="0003022B"/>
    <w:rsid w:val="000302E4"/>
    <w:rsid w:val="0003058A"/>
    <w:rsid w:val="000306C5"/>
    <w:rsid w:val="0003078C"/>
    <w:rsid w:val="0003115E"/>
    <w:rsid w:val="0003134D"/>
    <w:rsid w:val="00031882"/>
    <w:rsid w:val="0003234D"/>
    <w:rsid w:val="00032647"/>
    <w:rsid w:val="00032672"/>
    <w:rsid w:val="000326B4"/>
    <w:rsid w:val="00032D1C"/>
    <w:rsid w:val="000338B5"/>
    <w:rsid w:val="00033AF2"/>
    <w:rsid w:val="00033BDA"/>
    <w:rsid w:val="00034E42"/>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92A"/>
    <w:rsid w:val="00040AF1"/>
    <w:rsid w:val="00040B23"/>
    <w:rsid w:val="00040C84"/>
    <w:rsid w:val="00040DE1"/>
    <w:rsid w:val="00041079"/>
    <w:rsid w:val="00041DDC"/>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83F"/>
    <w:rsid w:val="00044B2B"/>
    <w:rsid w:val="000453FF"/>
    <w:rsid w:val="00045EF0"/>
    <w:rsid w:val="000463E6"/>
    <w:rsid w:val="00046628"/>
    <w:rsid w:val="000466AD"/>
    <w:rsid w:val="00046D2C"/>
    <w:rsid w:val="00046EBF"/>
    <w:rsid w:val="00046ED3"/>
    <w:rsid w:val="00046FB1"/>
    <w:rsid w:val="000473D8"/>
    <w:rsid w:val="00050BDE"/>
    <w:rsid w:val="00050E14"/>
    <w:rsid w:val="000517A5"/>
    <w:rsid w:val="000518E0"/>
    <w:rsid w:val="0005250A"/>
    <w:rsid w:val="000525C0"/>
    <w:rsid w:val="00052B1B"/>
    <w:rsid w:val="00053198"/>
    <w:rsid w:val="000531EB"/>
    <w:rsid w:val="00053497"/>
    <w:rsid w:val="00053635"/>
    <w:rsid w:val="000538C9"/>
    <w:rsid w:val="000549B3"/>
    <w:rsid w:val="000549F6"/>
    <w:rsid w:val="00054E2D"/>
    <w:rsid w:val="000553B9"/>
    <w:rsid w:val="00055939"/>
    <w:rsid w:val="00055CDA"/>
    <w:rsid w:val="00055CE5"/>
    <w:rsid w:val="00055D6C"/>
    <w:rsid w:val="00055E82"/>
    <w:rsid w:val="0005607B"/>
    <w:rsid w:val="000561A0"/>
    <w:rsid w:val="00056AC4"/>
    <w:rsid w:val="00056CA3"/>
    <w:rsid w:val="00057639"/>
    <w:rsid w:val="00057A67"/>
    <w:rsid w:val="00057FE1"/>
    <w:rsid w:val="000600B3"/>
    <w:rsid w:val="0006012A"/>
    <w:rsid w:val="000605D0"/>
    <w:rsid w:val="00060CF9"/>
    <w:rsid w:val="00060F7F"/>
    <w:rsid w:val="00061224"/>
    <w:rsid w:val="00061B90"/>
    <w:rsid w:val="00061F70"/>
    <w:rsid w:val="000621D7"/>
    <w:rsid w:val="0006228A"/>
    <w:rsid w:val="00062594"/>
    <w:rsid w:val="00062721"/>
    <w:rsid w:val="00062A9F"/>
    <w:rsid w:val="00062AA4"/>
    <w:rsid w:val="00063025"/>
    <w:rsid w:val="00063592"/>
    <w:rsid w:val="00063B77"/>
    <w:rsid w:val="00063EB2"/>
    <w:rsid w:val="00064374"/>
    <w:rsid w:val="0006472D"/>
    <w:rsid w:val="0006491E"/>
    <w:rsid w:val="000649CE"/>
    <w:rsid w:val="00064D46"/>
    <w:rsid w:val="00064F11"/>
    <w:rsid w:val="00065122"/>
    <w:rsid w:val="00065391"/>
    <w:rsid w:val="00065661"/>
    <w:rsid w:val="00065813"/>
    <w:rsid w:val="000658D5"/>
    <w:rsid w:val="00065ABF"/>
    <w:rsid w:val="00065F07"/>
    <w:rsid w:val="000663C6"/>
    <w:rsid w:val="000666C6"/>
    <w:rsid w:val="00066758"/>
    <w:rsid w:val="00066AB1"/>
    <w:rsid w:val="00066B3A"/>
    <w:rsid w:val="00066EAB"/>
    <w:rsid w:val="00066EDA"/>
    <w:rsid w:val="00067129"/>
    <w:rsid w:val="0006739C"/>
    <w:rsid w:val="00067E54"/>
    <w:rsid w:val="00070854"/>
    <w:rsid w:val="00070F47"/>
    <w:rsid w:val="000717B4"/>
    <w:rsid w:val="00071AAB"/>
    <w:rsid w:val="00071B8E"/>
    <w:rsid w:val="00071C6C"/>
    <w:rsid w:val="000721A4"/>
    <w:rsid w:val="0007264E"/>
    <w:rsid w:val="000727FB"/>
    <w:rsid w:val="00072846"/>
    <w:rsid w:val="00072A5E"/>
    <w:rsid w:val="0007347E"/>
    <w:rsid w:val="0007364C"/>
    <w:rsid w:val="0007435C"/>
    <w:rsid w:val="00074B2F"/>
    <w:rsid w:val="000751EE"/>
    <w:rsid w:val="00076144"/>
    <w:rsid w:val="000763C7"/>
    <w:rsid w:val="000765B3"/>
    <w:rsid w:val="000765E9"/>
    <w:rsid w:val="00076BCB"/>
    <w:rsid w:val="00077174"/>
    <w:rsid w:val="000774A9"/>
    <w:rsid w:val="00077913"/>
    <w:rsid w:val="00077B1E"/>
    <w:rsid w:val="00080516"/>
    <w:rsid w:val="00080529"/>
    <w:rsid w:val="000807A3"/>
    <w:rsid w:val="000809E4"/>
    <w:rsid w:val="00080BDB"/>
    <w:rsid w:val="00080DF8"/>
    <w:rsid w:val="00081045"/>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A30"/>
    <w:rsid w:val="00084E61"/>
    <w:rsid w:val="00084ED6"/>
    <w:rsid w:val="00085783"/>
    <w:rsid w:val="000857B3"/>
    <w:rsid w:val="00085D3F"/>
    <w:rsid w:val="00085EA2"/>
    <w:rsid w:val="00086034"/>
    <w:rsid w:val="000868BA"/>
    <w:rsid w:val="000868F8"/>
    <w:rsid w:val="000868FD"/>
    <w:rsid w:val="00086A32"/>
    <w:rsid w:val="00086C5B"/>
    <w:rsid w:val="00086EA1"/>
    <w:rsid w:val="00086F0C"/>
    <w:rsid w:val="00086F28"/>
    <w:rsid w:val="0008726C"/>
    <w:rsid w:val="00087AA7"/>
    <w:rsid w:val="00087B6C"/>
    <w:rsid w:val="000902C2"/>
    <w:rsid w:val="0009034B"/>
    <w:rsid w:val="00090664"/>
    <w:rsid w:val="00090767"/>
    <w:rsid w:val="00090A7B"/>
    <w:rsid w:val="000912C7"/>
    <w:rsid w:val="00091692"/>
    <w:rsid w:val="00091CE3"/>
    <w:rsid w:val="000923AD"/>
    <w:rsid w:val="000928DA"/>
    <w:rsid w:val="00093AF8"/>
    <w:rsid w:val="00093DC9"/>
    <w:rsid w:val="0009466E"/>
    <w:rsid w:val="000949DF"/>
    <w:rsid w:val="00094B4C"/>
    <w:rsid w:val="00095252"/>
    <w:rsid w:val="0009535F"/>
    <w:rsid w:val="00095616"/>
    <w:rsid w:val="000957EE"/>
    <w:rsid w:val="00095894"/>
    <w:rsid w:val="00095AE9"/>
    <w:rsid w:val="00095C09"/>
    <w:rsid w:val="00095FAE"/>
    <w:rsid w:val="0009653B"/>
    <w:rsid w:val="000969B8"/>
    <w:rsid w:val="00096CE3"/>
    <w:rsid w:val="00097166"/>
    <w:rsid w:val="00097BD7"/>
    <w:rsid w:val="00097CB8"/>
    <w:rsid w:val="000A000B"/>
    <w:rsid w:val="000A0445"/>
    <w:rsid w:val="000A05FB"/>
    <w:rsid w:val="000A06E5"/>
    <w:rsid w:val="000A083F"/>
    <w:rsid w:val="000A08BF"/>
    <w:rsid w:val="000A0EB3"/>
    <w:rsid w:val="000A0FBF"/>
    <w:rsid w:val="000A10B4"/>
    <w:rsid w:val="000A13E7"/>
    <w:rsid w:val="000A149B"/>
    <w:rsid w:val="000A19E9"/>
    <w:rsid w:val="000A1A15"/>
    <w:rsid w:val="000A1AC5"/>
    <w:rsid w:val="000A206F"/>
    <w:rsid w:val="000A2169"/>
    <w:rsid w:val="000A2E61"/>
    <w:rsid w:val="000A2F48"/>
    <w:rsid w:val="000A3683"/>
    <w:rsid w:val="000A3AA3"/>
    <w:rsid w:val="000A3D09"/>
    <w:rsid w:val="000A3F1A"/>
    <w:rsid w:val="000A422F"/>
    <w:rsid w:val="000A42AF"/>
    <w:rsid w:val="000A4B02"/>
    <w:rsid w:val="000A4D49"/>
    <w:rsid w:val="000A5B84"/>
    <w:rsid w:val="000A5CC7"/>
    <w:rsid w:val="000A5CFE"/>
    <w:rsid w:val="000A64A7"/>
    <w:rsid w:val="000A67A9"/>
    <w:rsid w:val="000A742F"/>
    <w:rsid w:val="000A7621"/>
    <w:rsid w:val="000A7776"/>
    <w:rsid w:val="000B0072"/>
    <w:rsid w:val="000B09C7"/>
    <w:rsid w:val="000B0C7B"/>
    <w:rsid w:val="000B0FE9"/>
    <w:rsid w:val="000B1455"/>
    <w:rsid w:val="000B158F"/>
    <w:rsid w:val="000B1BB9"/>
    <w:rsid w:val="000B1E7E"/>
    <w:rsid w:val="000B2D21"/>
    <w:rsid w:val="000B31C8"/>
    <w:rsid w:val="000B381A"/>
    <w:rsid w:val="000B396A"/>
    <w:rsid w:val="000B3A58"/>
    <w:rsid w:val="000B477A"/>
    <w:rsid w:val="000B49DC"/>
    <w:rsid w:val="000B4B9A"/>
    <w:rsid w:val="000B5604"/>
    <w:rsid w:val="000B5C0C"/>
    <w:rsid w:val="000B5D65"/>
    <w:rsid w:val="000B654D"/>
    <w:rsid w:val="000B65B0"/>
    <w:rsid w:val="000B66AF"/>
    <w:rsid w:val="000B717B"/>
    <w:rsid w:val="000B797B"/>
    <w:rsid w:val="000B7BE7"/>
    <w:rsid w:val="000B7C9C"/>
    <w:rsid w:val="000C05DB"/>
    <w:rsid w:val="000C05DF"/>
    <w:rsid w:val="000C0D0D"/>
    <w:rsid w:val="000C17EE"/>
    <w:rsid w:val="000C1BC2"/>
    <w:rsid w:val="000C1F01"/>
    <w:rsid w:val="000C1F1C"/>
    <w:rsid w:val="000C1F64"/>
    <w:rsid w:val="000C2031"/>
    <w:rsid w:val="000C2062"/>
    <w:rsid w:val="000C20CB"/>
    <w:rsid w:val="000C26F5"/>
    <w:rsid w:val="000C2C89"/>
    <w:rsid w:val="000C3047"/>
    <w:rsid w:val="000C30A7"/>
    <w:rsid w:val="000C3C6D"/>
    <w:rsid w:val="000C40F1"/>
    <w:rsid w:val="000C4136"/>
    <w:rsid w:val="000C4545"/>
    <w:rsid w:val="000C4A9E"/>
    <w:rsid w:val="000C4BBF"/>
    <w:rsid w:val="000C4CC2"/>
    <w:rsid w:val="000C52C5"/>
    <w:rsid w:val="000C55C7"/>
    <w:rsid w:val="000C5CE1"/>
    <w:rsid w:val="000C5D71"/>
    <w:rsid w:val="000C60C3"/>
    <w:rsid w:val="000C6C02"/>
    <w:rsid w:val="000C7526"/>
    <w:rsid w:val="000C7790"/>
    <w:rsid w:val="000C7D04"/>
    <w:rsid w:val="000C7E21"/>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BF4"/>
    <w:rsid w:val="000D456E"/>
    <w:rsid w:val="000D4E41"/>
    <w:rsid w:val="000D5039"/>
    <w:rsid w:val="000D5138"/>
    <w:rsid w:val="000D5C18"/>
    <w:rsid w:val="000D61C3"/>
    <w:rsid w:val="000D6BC1"/>
    <w:rsid w:val="000D6E05"/>
    <w:rsid w:val="000D6FA6"/>
    <w:rsid w:val="000D761B"/>
    <w:rsid w:val="000D7683"/>
    <w:rsid w:val="000D78D0"/>
    <w:rsid w:val="000D7ACB"/>
    <w:rsid w:val="000E00E9"/>
    <w:rsid w:val="000E0981"/>
    <w:rsid w:val="000E0CA1"/>
    <w:rsid w:val="000E0E3F"/>
    <w:rsid w:val="000E123A"/>
    <w:rsid w:val="000E197D"/>
    <w:rsid w:val="000E1F43"/>
    <w:rsid w:val="000E2135"/>
    <w:rsid w:val="000E22C5"/>
    <w:rsid w:val="000E2D2B"/>
    <w:rsid w:val="000E30C7"/>
    <w:rsid w:val="000E323A"/>
    <w:rsid w:val="000E33D8"/>
    <w:rsid w:val="000E3514"/>
    <w:rsid w:val="000E3F06"/>
    <w:rsid w:val="000E4734"/>
    <w:rsid w:val="000E4952"/>
    <w:rsid w:val="000E49A6"/>
    <w:rsid w:val="000E4AB9"/>
    <w:rsid w:val="000E4C8B"/>
    <w:rsid w:val="000E4DB5"/>
    <w:rsid w:val="000E4E32"/>
    <w:rsid w:val="000E4F4F"/>
    <w:rsid w:val="000E5897"/>
    <w:rsid w:val="000E6C58"/>
    <w:rsid w:val="000E7743"/>
    <w:rsid w:val="000E7996"/>
    <w:rsid w:val="000E7AB1"/>
    <w:rsid w:val="000F0499"/>
    <w:rsid w:val="000F06EA"/>
    <w:rsid w:val="000F0AA5"/>
    <w:rsid w:val="000F0D90"/>
    <w:rsid w:val="000F0F43"/>
    <w:rsid w:val="000F1003"/>
    <w:rsid w:val="000F1016"/>
    <w:rsid w:val="000F1682"/>
    <w:rsid w:val="000F21D5"/>
    <w:rsid w:val="000F26E1"/>
    <w:rsid w:val="000F2CBE"/>
    <w:rsid w:val="000F327F"/>
    <w:rsid w:val="000F33B9"/>
    <w:rsid w:val="000F34A3"/>
    <w:rsid w:val="000F34F7"/>
    <w:rsid w:val="000F34FC"/>
    <w:rsid w:val="000F3705"/>
    <w:rsid w:val="000F3726"/>
    <w:rsid w:val="000F3800"/>
    <w:rsid w:val="000F3BD3"/>
    <w:rsid w:val="000F3F5A"/>
    <w:rsid w:val="000F4498"/>
    <w:rsid w:val="000F4B57"/>
    <w:rsid w:val="000F4BBD"/>
    <w:rsid w:val="000F5154"/>
    <w:rsid w:val="000F515B"/>
    <w:rsid w:val="000F556A"/>
    <w:rsid w:val="000F56A4"/>
    <w:rsid w:val="000F5728"/>
    <w:rsid w:val="000F572A"/>
    <w:rsid w:val="000F5E14"/>
    <w:rsid w:val="000F5E5B"/>
    <w:rsid w:val="000F5E99"/>
    <w:rsid w:val="000F63A4"/>
    <w:rsid w:val="000F67EA"/>
    <w:rsid w:val="000F6A20"/>
    <w:rsid w:val="000F6A25"/>
    <w:rsid w:val="000F6A2B"/>
    <w:rsid w:val="000F6CB5"/>
    <w:rsid w:val="000F6D7D"/>
    <w:rsid w:val="000F7F1A"/>
    <w:rsid w:val="0010002B"/>
    <w:rsid w:val="001001C0"/>
    <w:rsid w:val="00100444"/>
    <w:rsid w:val="0010063E"/>
    <w:rsid w:val="00100652"/>
    <w:rsid w:val="001006CF"/>
    <w:rsid w:val="00100BBA"/>
    <w:rsid w:val="00100C01"/>
    <w:rsid w:val="00100F72"/>
    <w:rsid w:val="001012C9"/>
    <w:rsid w:val="00101B9C"/>
    <w:rsid w:val="00102168"/>
    <w:rsid w:val="00102536"/>
    <w:rsid w:val="00102B5A"/>
    <w:rsid w:val="00102BB9"/>
    <w:rsid w:val="00102C46"/>
    <w:rsid w:val="00102D00"/>
    <w:rsid w:val="00102E11"/>
    <w:rsid w:val="00102FA0"/>
    <w:rsid w:val="00103915"/>
    <w:rsid w:val="001044B7"/>
    <w:rsid w:val="001046BF"/>
    <w:rsid w:val="00104BCF"/>
    <w:rsid w:val="00105290"/>
    <w:rsid w:val="00105AE5"/>
    <w:rsid w:val="00105C82"/>
    <w:rsid w:val="00105E24"/>
    <w:rsid w:val="001062C6"/>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F48"/>
    <w:rsid w:val="001143F5"/>
    <w:rsid w:val="00114B84"/>
    <w:rsid w:val="00114E53"/>
    <w:rsid w:val="0011515D"/>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F8B"/>
    <w:rsid w:val="001214F7"/>
    <w:rsid w:val="0012192A"/>
    <w:rsid w:val="00121E49"/>
    <w:rsid w:val="00122585"/>
    <w:rsid w:val="00122D65"/>
    <w:rsid w:val="00123073"/>
    <w:rsid w:val="0012326C"/>
    <w:rsid w:val="001237E9"/>
    <w:rsid w:val="00123876"/>
    <w:rsid w:val="00123968"/>
    <w:rsid w:val="00123A58"/>
    <w:rsid w:val="00123A67"/>
    <w:rsid w:val="00123C37"/>
    <w:rsid w:val="00123C6D"/>
    <w:rsid w:val="00123FCF"/>
    <w:rsid w:val="001242AA"/>
    <w:rsid w:val="00124BC8"/>
    <w:rsid w:val="00124DB7"/>
    <w:rsid w:val="00125471"/>
    <w:rsid w:val="00126145"/>
    <w:rsid w:val="001269E5"/>
    <w:rsid w:val="00126BA4"/>
    <w:rsid w:val="00126DA6"/>
    <w:rsid w:val="00127466"/>
    <w:rsid w:val="00127540"/>
    <w:rsid w:val="00127DE9"/>
    <w:rsid w:val="00127E0F"/>
    <w:rsid w:val="00127E5E"/>
    <w:rsid w:val="0013017B"/>
    <w:rsid w:val="00130512"/>
    <w:rsid w:val="00130DB2"/>
    <w:rsid w:val="001310E7"/>
    <w:rsid w:val="001312CE"/>
    <w:rsid w:val="00131381"/>
    <w:rsid w:val="00131383"/>
    <w:rsid w:val="00131A1D"/>
    <w:rsid w:val="00131F41"/>
    <w:rsid w:val="001320BD"/>
    <w:rsid w:val="00132390"/>
    <w:rsid w:val="0013247B"/>
    <w:rsid w:val="00132A8E"/>
    <w:rsid w:val="00132B87"/>
    <w:rsid w:val="00133067"/>
    <w:rsid w:val="001330D1"/>
    <w:rsid w:val="00133199"/>
    <w:rsid w:val="001331D7"/>
    <w:rsid w:val="001338F1"/>
    <w:rsid w:val="00133ED2"/>
    <w:rsid w:val="00134AD3"/>
    <w:rsid w:val="00134C48"/>
    <w:rsid w:val="00134D6F"/>
    <w:rsid w:val="00135049"/>
    <w:rsid w:val="001359C5"/>
    <w:rsid w:val="00135A69"/>
    <w:rsid w:val="001369F3"/>
    <w:rsid w:val="00136A1E"/>
    <w:rsid w:val="00137432"/>
    <w:rsid w:val="00137894"/>
    <w:rsid w:val="00137A8C"/>
    <w:rsid w:val="00137DEA"/>
    <w:rsid w:val="00137DFF"/>
    <w:rsid w:val="00140266"/>
    <w:rsid w:val="00140DAF"/>
    <w:rsid w:val="0014169C"/>
    <w:rsid w:val="00141A36"/>
    <w:rsid w:val="00141BBC"/>
    <w:rsid w:val="0014220D"/>
    <w:rsid w:val="0014258B"/>
    <w:rsid w:val="001429A2"/>
    <w:rsid w:val="00142B47"/>
    <w:rsid w:val="00143372"/>
    <w:rsid w:val="00143468"/>
    <w:rsid w:val="0014349F"/>
    <w:rsid w:val="001437D8"/>
    <w:rsid w:val="00143BD7"/>
    <w:rsid w:val="00143DB1"/>
    <w:rsid w:val="001442F8"/>
    <w:rsid w:val="00144553"/>
    <w:rsid w:val="001451AC"/>
    <w:rsid w:val="00145211"/>
    <w:rsid w:val="00145627"/>
    <w:rsid w:val="00145AA2"/>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9C"/>
    <w:rsid w:val="00154AD0"/>
    <w:rsid w:val="00154BFE"/>
    <w:rsid w:val="00154F1B"/>
    <w:rsid w:val="0015531C"/>
    <w:rsid w:val="00155399"/>
    <w:rsid w:val="00155681"/>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AC0"/>
    <w:rsid w:val="00162B67"/>
    <w:rsid w:val="00162EDB"/>
    <w:rsid w:val="00163407"/>
    <w:rsid w:val="00163783"/>
    <w:rsid w:val="00163B46"/>
    <w:rsid w:val="00163D45"/>
    <w:rsid w:val="00163F01"/>
    <w:rsid w:val="001649AA"/>
    <w:rsid w:val="00164C59"/>
    <w:rsid w:val="00164EFC"/>
    <w:rsid w:val="00165856"/>
    <w:rsid w:val="00166253"/>
    <w:rsid w:val="001669D5"/>
    <w:rsid w:val="00166A49"/>
    <w:rsid w:val="0016702F"/>
    <w:rsid w:val="00167675"/>
    <w:rsid w:val="001678A4"/>
    <w:rsid w:val="00167E6B"/>
    <w:rsid w:val="00170137"/>
    <w:rsid w:val="001709DD"/>
    <w:rsid w:val="00170CEF"/>
    <w:rsid w:val="001710FC"/>
    <w:rsid w:val="001711BA"/>
    <w:rsid w:val="0017147F"/>
    <w:rsid w:val="001716C0"/>
    <w:rsid w:val="0017188E"/>
    <w:rsid w:val="00171ADB"/>
    <w:rsid w:val="00171C28"/>
    <w:rsid w:val="00171C35"/>
    <w:rsid w:val="00171D4E"/>
    <w:rsid w:val="00172050"/>
    <w:rsid w:val="00173078"/>
    <w:rsid w:val="0017312B"/>
    <w:rsid w:val="00173199"/>
    <w:rsid w:val="001735EC"/>
    <w:rsid w:val="001739CF"/>
    <w:rsid w:val="00173A34"/>
    <w:rsid w:val="00173A47"/>
    <w:rsid w:val="00173B46"/>
    <w:rsid w:val="00173D77"/>
    <w:rsid w:val="00174B35"/>
    <w:rsid w:val="00174E8B"/>
    <w:rsid w:val="001750B9"/>
    <w:rsid w:val="0017519B"/>
    <w:rsid w:val="001752CA"/>
    <w:rsid w:val="00175459"/>
    <w:rsid w:val="001760E7"/>
    <w:rsid w:val="00176293"/>
    <w:rsid w:val="00176D49"/>
    <w:rsid w:val="00177566"/>
    <w:rsid w:val="0017773E"/>
    <w:rsid w:val="00177925"/>
    <w:rsid w:val="001801F6"/>
    <w:rsid w:val="0018031B"/>
    <w:rsid w:val="0018076E"/>
    <w:rsid w:val="0018113F"/>
    <w:rsid w:val="00181929"/>
    <w:rsid w:val="00181CBB"/>
    <w:rsid w:val="00181E42"/>
    <w:rsid w:val="00181F98"/>
    <w:rsid w:val="00182702"/>
    <w:rsid w:val="00182AC8"/>
    <w:rsid w:val="001831B3"/>
    <w:rsid w:val="001833AD"/>
    <w:rsid w:val="00183479"/>
    <w:rsid w:val="0018351F"/>
    <w:rsid w:val="00183A21"/>
    <w:rsid w:val="00183B40"/>
    <w:rsid w:val="00183E76"/>
    <w:rsid w:val="00184067"/>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701F"/>
    <w:rsid w:val="001870EA"/>
    <w:rsid w:val="00190B50"/>
    <w:rsid w:val="00191158"/>
    <w:rsid w:val="001914B2"/>
    <w:rsid w:val="00191914"/>
    <w:rsid w:val="00191953"/>
    <w:rsid w:val="00191C16"/>
    <w:rsid w:val="00192070"/>
    <w:rsid w:val="001928EE"/>
    <w:rsid w:val="00192AB6"/>
    <w:rsid w:val="00192DE2"/>
    <w:rsid w:val="00192EBA"/>
    <w:rsid w:val="00193127"/>
    <w:rsid w:val="001931A0"/>
    <w:rsid w:val="001938B7"/>
    <w:rsid w:val="00193990"/>
    <w:rsid w:val="00193AF7"/>
    <w:rsid w:val="00193B21"/>
    <w:rsid w:val="00193B3B"/>
    <w:rsid w:val="00193C85"/>
    <w:rsid w:val="00194095"/>
    <w:rsid w:val="00194671"/>
    <w:rsid w:val="00194897"/>
    <w:rsid w:val="00194AA2"/>
    <w:rsid w:val="00194E09"/>
    <w:rsid w:val="00195329"/>
    <w:rsid w:val="00195BB7"/>
    <w:rsid w:val="00195BCD"/>
    <w:rsid w:val="001960BE"/>
    <w:rsid w:val="001964C0"/>
    <w:rsid w:val="00196924"/>
    <w:rsid w:val="00197101"/>
    <w:rsid w:val="00197722"/>
    <w:rsid w:val="0019772D"/>
    <w:rsid w:val="00197DDD"/>
    <w:rsid w:val="00197F66"/>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324F"/>
    <w:rsid w:val="001A353A"/>
    <w:rsid w:val="001A3745"/>
    <w:rsid w:val="001A396D"/>
    <w:rsid w:val="001A3F7A"/>
    <w:rsid w:val="001A4609"/>
    <w:rsid w:val="001A471A"/>
    <w:rsid w:val="001A49AD"/>
    <w:rsid w:val="001A4EBC"/>
    <w:rsid w:val="001A59FC"/>
    <w:rsid w:val="001A5FEB"/>
    <w:rsid w:val="001A6142"/>
    <w:rsid w:val="001A61A2"/>
    <w:rsid w:val="001A61CD"/>
    <w:rsid w:val="001A6555"/>
    <w:rsid w:val="001A6958"/>
    <w:rsid w:val="001A6AA5"/>
    <w:rsid w:val="001A6C0E"/>
    <w:rsid w:val="001A7863"/>
    <w:rsid w:val="001B01F9"/>
    <w:rsid w:val="001B07EB"/>
    <w:rsid w:val="001B0F60"/>
    <w:rsid w:val="001B1142"/>
    <w:rsid w:val="001B139A"/>
    <w:rsid w:val="001B152B"/>
    <w:rsid w:val="001B1B2A"/>
    <w:rsid w:val="001B1E1D"/>
    <w:rsid w:val="001B21CE"/>
    <w:rsid w:val="001B270F"/>
    <w:rsid w:val="001B2B16"/>
    <w:rsid w:val="001B334B"/>
    <w:rsid w:val="001B366E"/>
    <w:rsid w:val="001B37CB"/>
    <w:rsid w:val="001B4085"/>
    <w:rsid w:val="001B4E2B"/>
    <w:rsid w:val="001B5577"/>
    <w:rsid w:val="001B5960"/>
    <w:rsid w:val="001B5FDE"/>
    <w:rsid w:val="001B638D"/>
    <w:rsid w:val="001B6E5A"/>
    <w:rsid w:val="001B79B9"/>
    <w:rsid w:val="001C0040"/>
    <w:rsid w:val="001C07A6"/>
    <w:rsid w:val="001C0A0E"/>
    <w:rsid w:val="001C0A1D"/>
    <w:rsid w:val="001C0B66"/>
    <w:rsid w:val="001C0C84"/>
    <w:rsid w:val="001C0D3A"/>
    <w:rsid w:val="001C13C9"/>
    <w:rsid w:val="001C17D6"/>
    <w:rsid w:val="001C1A88"/>
    <w:rsid w:val="001C246E"/>
    <w:rsid w:val="001C248F"/>
    <w:rsid w:val="001C2596"/>
    <w:rsid w:val="001C2727"/>
    <w:rsid w:val="001C2C1E"/>
    <w:rsid w:val="001C2DB5"/>
    <w:rsid w:val="001C3345"/>
    <w:rsid w:val="001C3443"/>
    <w:rsid w:val="001C354B"/>
    <w:rsid w:val="001C389C"/>
    <w:rsid w:val="001C3AD2"/>
    <w:rsid w:val="001C3C2D"/>
    <w:rsid w:val="001C41A5"/>
    <w:rsid w:val="001C41C0"/>
    <w:rsid w:val="001C5888"/>
    <w:rsid w:val="001C5A40"/>
    <w:rsid w:val="001C5C33"/>
    <w:rsid w:val="001C6434"/>
    <w:rsid w:val="001C651D"/>
    <w:rsid w:val="001C6856"/>
    <w:rsid w:val="001C6A95"/>
    <w:rsid w:val="001C6C01"/>
    <w:rsid w:val="001C7672"/>
    <w:rsid w:val="001C768F"/>
    <w:rsid w:val="001C7700"/>
    <w:rsid w:val="001C78A5"/>
    <w:rsid w:val="001C78BA"/>
    <w:rsid w:val="001D0B6B"/>
    <w:rsid w:val="001D0D0E"/>
    <w:rsid w:val="001D135F"/>
    <w:rsid w:val="001D1930"/>
    <w:rsid w:val="001D1CC9"/>
    <w:rsid w:val="001D21C5"/>
    <w:rsid w:val="001D26D8"/>
    <w:rsid w:val="001D2DA9"/>
    <w:rsid w:val="001D3132"/>
    <w:rsid w:val="001D31CE"/>
    <w:rsid w:val="001D33C9"/>
    <w:rsid w:val="001D4553"/>
    <w:rsid w:val="001D4E1C"/>
    <w:rsid w:val="001D4FC5"/>
    <w:rsid w:val="001D4FF2"/>
    <w:rsid w:val="001D5051"/>
    <w:rsid w:val="001D517A"/>
    <w:rsid w:val="001D5C88"/>
    <w:rsid w:val="001D60F3"/>
    <w:rsid w:val="001D638E"/>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AC0"/>
    <w:rsid w:val="001E1B0D"/>
    <w:rsid w:val="001E1CDB"/>
    <w:rsid w:val="001E2153"/>
    <w:rsid w:val="001E2A06"/>
    <w:rsid w:val="001E2DA4"/>
    <w:rsid w:val="001E3130"/>
    <w:rsid w:val="001E3438"/>
    <w:rsid w:val="001E395F"/>
    <w:rsid w:val="001E497A"/>
    <w:rsid w:val="001E497C"/>
    <w:rsid w:val="001E49B0"/>
    <w:rsid w:val="001E4A3F"/>
    <w:rsid w:val="001E4BA9"/>
    <w:rsid w:val="001E4D3F"/>
    <w:rsid w:val="001E53BF"/>
    <w:rsid w:val="001E56AF"/>
    <w:rsid w:val="001E5ABD"/>
    <w:rsid w:val="001E5BA8"/>
    <w:rsid w:val="001E5DB5"/>
    <w:rsid w:val="001E6314"/>
    <w:rsid w:val="001E6531"/>
    <w:rsid w:val="001E6586"/>
    <w:rsid w:val="001E6CF5"/>
    <w:rsid w:val="001E6E48"/>
    <w:rsid w:val="001E7153"/>
    <w:rsid w:val="001E7CAE"/>
    <w:rsid w:val="001F014F"/>
    <w:rsid w:val="001F03B6"/>
    <w:rsid w:val="001F0560"/>
    <w:rsid w:val="001F1013"/>
    <w:rsid w:val="001F11FD"/>
    <w:rsid w:val="001F1A80"/>
    <w:rsid w:val="001F1F09"/>
    <w:rsid w:val="001F213D"/>
    <w:rsid w:val="001F22FE"/>
    <w:rsid w:val="001F2D01"/>
    <w:rsid w:val="001F2E90"/>
    <w:rsid w:val="001F3085"/>
    <w:rsid w:val="001F548A"/>
    <w:rsid w:val="001F5552"/>
    <w:rsid w:val="001F5608"/>
    <w:rsid w:val="001F5B58"/>
    <w:rsid w:val="001F6114"/>
    <w:rsid w:val="001F61F4"/>
    <w:rsid w:val="001F65BE"/>
    <w:rsid w:val="001F6A2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437"/>
    <w:rsid w:val="00202504"/>
    <w:rsid w:val="00202AA0"/>
    <w:rsid w:val="0020332B"/>
    <w:rsid w:val="002033A0"/>
    <w:rsid w:val="0020350C"/>
    <w:rsid w:val="00203AD4"/>
    <w:rsid w:val="00203CE3"/>
    <w:rsid w:val="00204184"/>
    <w:rsid w:val="002041AD"/>
    <w:rsid w:val="002043A6"/>
    <w:rsid w:val="00204635"/>
    <w:rsid w:val="00204C91"/>
    <w:rsid w:val="00204CE2"/>
    <w:rsid w:val="00204D8F"/>
    <w:rsid w:val="00204FF1"/>
    <w:rsid w:val="00205086"/>
    <w:rsid w:val="002050A7"/>
    <w:rsid w:val="002050B7"/>
    <w:rsid w:val="0020651D"/>
    <w:rsid w:val="002068E6"/>
    <w:rsid w:val="00206A6A"/>
    <w:rsid w:val="00206EA5"/>
    <w:rsid w:val="00206FB1"/>
    <w:rsid w:val="002074D1"/>
    <w:rsid w:val="0020777A"/>
    <w:rsid w:val="00207FE0"/>
    <w:rsid w:val="00210441"/>
    <w:rsid w:val="00210A01"/>
    <w:rsid w:val="00210E29"/>
    <w:rsid w:val="00211309"/>
    <w:rsid w:val="002115B9"/>
    <w:rsid w:val="002120AA"/>
    <w:rsid w:val="002126FF"/>
    <w:rsid w:val="00212D0B"/>
    <w:rsid w:val="00213007"/>
    <w:rsid w:val="002139D7"/>
    <w:rsid w:val="00214116"/>
    <w:rsid w:val="00214379"/>
    <w:rsid w:val="00214434"/>
    <w:rsid w:val="00214952"/>
    <w:rsid w:val="00214D8B"/>
    <w:rsid w:val="00214F31"/>
    <w:rsid w:val="00214FCE"/>
    <w:rsid w:val="00215113"/>
    <w:rsid w:val="002156F8"/>
    <w:rsid w:val="00215B33"/>
    <w:rsid w:val="00215F4F"/>
    <w:rsid w:val="0021610D"/>
    <w:rsid w:val="0021627D"/>
    <w:rsid w:val="002164AD"/>
    <w:rsid w:val="00216A34"/>
    <w:rsid w:val="00216B1A"/>
    <w:rsid w:val="0021734D"/>
    <w:rsid w:val="00217397"/>
    <w:rsid w:val="002176C1"/>
    <w:rsid w:val="00217872"/>
    <w:rsid w:val="00217E35"/>
    <w:rsid w:val="002201FF"/>
    <w:rsid w:val="00221926"/>
    <w:rsid w:val="002219A2"/>
    <w:rsid w:val="00221E7A"/>
    <w:rsid w:val="00221F5F"/>
    <w:rsid w:val="002223D7"/>
    <w:rsid w:val="002226A9"/>
    <w:rsid w:val="00223371"/>
    <w:rsid w:val="00223856"/>
    <w:rsid w:val="00223995"/>
    <w:rsid w:val="00224473"/>
    <w:rsid w:val="0022483E"/>
    <w:rsid w:val="002248FB"/>
    <w:rsid w:val="00224B2D"/>
    <w:rsid w:val="00225A82"/>
    <w:rsid w:val="00225AA3"/>
    <w:rsid w:val="0022622B"/>
    <w:rsid w:val="00227A7E"/>
    <w:rsid w:val="00227FD2"/>
    <w:rsid w:val="002300F1"/>
    <w:rsid w:val="0023042A"/>
    <w:rsid w:val="00230496"/>
    <w:rsid w:val="00231368"/>
    <w:rsid w:val="00231A5D"/>
    <w:rsid w:val="00231D48"/>
    <w:rsid w:val="00231F71"/>
    <w:rsid w:val="00232C34"/>
    <w:rsid w:val="00233797"/>
    <w:rsid w:val="002341CC"/>
    <w:rsid w:val="00234B14"/>
    <w:rsid w:val="00234F55"/>
    <w:rsid w:val="00235BDD"/>
    <w:rsid w:val="00235C3E"/>
    <w:rsid w:val="00235D21"/>
    <w:rsid w:val="0023604B"/>
    <w:rsid w:val="0023675C"/>
    <w:rsid w:val="00236844"/>
    <w:rsid w:val="00237293"/>
    <w:rsid w:val="00237986"/>
    <w:rsid w:val="00237A8D"/>
    <w:rsid w:val="00240367"/>
    <w:rsid w:val="002404EA"/>
    <w:rsid w:val="00240F04"/>
    <w:rsid w:val="00241082"/>
    <w:rsid w:val="002418AC"/>
    <w:rsid w:val="00242386"/>
    <w:rsid w:val="002423CD"/>
    <w:rsid w:val="0024257F"/>
    <w:rsid w:val="002428E1"/>
    <w:rsid w:val="00242C03"/>
    <w:rsid w:val="00242C93"/>
    <w:rsid w:val="00243829"/>
    <w:rsid w:val="00243B15"/>
    <w:rsid w:val="00243CB0"/>
    <w:rsid w:val="00243CDE"/>
    <w:rsid w:val="00243D7E"/>
    <w:rsid w:val="00243DD5"/>
    <w:rsid w:val="00243DF5"/>
    <w:rsid w:val="002440E5"/>
    <w:rsid w:val="00244640"/>
    <w:rsid w:val="002450CD"/>
    <w:rsid w:val="00245347"/>
    <w:rsid w:val="00245C07"/>
    <w:rsid w:val="00245D5A"/>
    <w:rsid w:val="002465ED"/>
    <w:rsid w:val="00246626"/>
    <w:rsid w:val="00246937"/>
    <w:rsid w:val="00246B7A"/>
    <w:rsid w:val="0024769F"/>
    <w:rsid w:val="00247935"/>
    <w:rsid w:val="00247BBA"/>
    <w:rsid w:val="00247C2D"/>
    <w:rsid w:val="00247E41"/>
    <w:rsid w:val="0025018C"/>
    <w:rsid w:val="00250748"/>
    <w:rsid w:val="00250B5E"/>
    <w:rsid w:val="00250EDD"/>
    <w:rsid w:val="00250EEC"/>
    <w:rsid w:val="0025114B"/>
    <w:rsid w:val="0025129D"/>
    <w:rsid w:val="002514C1"/>
    <w:rsid w:val="002516B8"/>
    <w:rsid w:val="00251948"/>
    <w:rsid w:val="00251BDD"/>
    <w:rsid w:val="00251DBF"/>
    <w:rsid w:val="002523E0"/>
    <w:rsid w:val="0025254B"/>
    <w:rsid w:val="0025256A"/>
    <w:rsid w:val="002529D6"/>
    <w:rsid w:val="00252A3F"/>
    <w:rsid w:val="00252C2C"/>
    <w:rsid w:val="00252CA1"/>
    <w:rsid w:val="00252DD2"/>
    <w:rsid w:val="00252F94"/>
    <w:rsid w:val="0025318D"/>
    <w:rsid w:val="0025355F"/>
    <w:rsid w:val="00253678"/>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605A2"/>
    <w:rsid w:val="0026096F"/>
    <w:rsid w:val="00260ACA"/>
    <w:rsid w:val="00260FAB"/>
    <w:rsid w:val="00261170"/>
    <w:rsid w:val="002615F3"/>
    <w:rsid w:val="0026161E"/>
    <w:rsid w:val="002619DA"/>
    <w:rsid w:val="00261AFB"/>
    <w:rsid w:val="00262030"/>
    <w:rsid w:val="002620C8"/>
    <w:rsid w:val="00262394"/>
    <w:rsid w:val="00262553"/>
    <w:rsid w:val="00262563"/>
    <w:rsid w:val="00262DCF"/>
    <w:rsid w:val="002631B7"/>
    <w:rsid w:val="002631F9"/>
    <w:rsid w:val="00263228"/>
    <w:rsid w:val="00263295"/>
    <w:rsid w:val="00263429"/>
    <w:rsid w:val="00263570"/>
    <w:rsid w:val="00263C4E"/>
    <w:rsid w:val="00263F50"/>
    <w:rsid w:val="00264507"/>
    <w:rsid w:val="0026488C"/>
    <w:rsid w:val="00264A15"/>
    <w:rsid w:val="00264E36"/>
    <w:rsid w:val="00265286"/>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E5"/>
    <w:rsid w:val="00270046"/>
    <w:rsid w:val="0027043C"/>
    <w:rsid w:val="002704AB"/>
    <w:rsid w:val="00270709"/>
    <w:rsid w:val="00271670"/>
    <w:rsid w:val="00271CE0"/>
    <w:rsid w:val="00272265"/>
    <w:rsid w:val="00272AFF"/>
    <w:rsid w:val="00272EAB"/>
    <w:rsid w:val="00272F44"/>
    <w:rsid w:val="0027320B"/>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71A9"/>
    <w:rsid w:val="00277239"/>
    <w:rsid w:val="00277AA3"/>
    <w:rsid w:val="00277B52"/>
    <w:rsid w:val="00277B70"/>
    <w:rsid w:val="00277DEC"/>
    <w:rsid w:val="00280068"/>
    <w:rsid w:val="002805AB"/>
    <w:rsid w:val="002805CE"/>
    <w:rsid w:val="002809C7"/>
    <w:rsid w:val="00280BCE"/>
    <w:rsid w:val="00280DCC"/>
    <w:rsid w:val="002810E4"/>
    <w:rsid w:val="00281C75"/>
    <w:rsid w:val="00282203"/>
    <w:rsid w:val="00282326"/>
    <w:rsid w:val="00282473"/>
    <w:rsid w:val="0028299C"/>
    <w:rsid w:val="00282E92"/>
    <w:rsid w:val="00282EFB"/>
    <w:rsid w:val="0028315E"/>
    <w:rsid w:val="00283924"/>
    <w:rsid w:val="00283CB4"/>
    <w:rsid w:val="00283CBB"/>
    <w:rsid w:val="00283F89"/>
    <w:rsid w:val="00284943"/>
    <w:rsid w:val="002849B8"/>
    <w:rsid w:val="00284BAC"/>
    <w:rsid w:val="00284D0E"/>
    <w:rsid w:val="00285015"/>
    <w:rsid w:val="0028554E"/>
    <w:rsid w:val="00285A64"/>
    <w:rsid w:val="00285CA4"/>
    <w:rsid w:val="00285D69"/>
    <w:rsid w:val="0028611F"/>
    <w:rsid w:val="00286140"/>
    <w:rsid w:val="002865E1"/>
    <w:rsid w:val="002869DF"/>
    <w:rsid w:val="00286B17"/>
    <w:rsid w:val="00286BCE"/>
    <w:rsid w:val="00286DD0"/>
    <w:rsid w:val="002877BF"/>
    <w:rsid w:val="00287EFB"/>
    <w:rsid w:val="002901F2"/>
    <w:rsid w:val="002906D2"/>
    <w:rsid w:val="002907C5"/>
    <w:rsid w:val="00290919"/>
    <w:rsid w:val="00290B2D"/>
    <w:rsid w:val="00291415"/>
    <w:rsid w:val="00291615"/>
    <w:rsid w:val="002916C1"/>
    <w:rsid w:val="00291809"/>
    <w:rsid w:val="00291B14"/>
    <w:rsid w:val="002925D2"/>
    <w:rsid w:val="0029265B"/>
    <w:rsid w:val="00292B97"/>
    <w:rsid w:val="00293442"/>
    <w:rsid w:val="0029347B"/>
    <w:rsid w:val="002935D5"/>
    <w:rsid w:val="0029379C"/>
    <w:rsid w:val="00293D0B"/>
    <w:rsid w:val="00294336"/>
    <w:rsid w:val="00294721"/>
    <w:rsid w:val="00294EDB"/>
    <w:rsid w:val="002951E6"/>
    <w:rsid w:val="002954A8"/>
    <w:rsid w:val="0029586A"/>
    <w:rsid w:val="00295A96"/>
    <w:rsid w:val="00295BDF"/>
    <w:rsid w:val="00295FCC"/>
    <w:rsid w:val="0029664A"/>
    <w:rsid w:val="00296883"/>
    <w:rsid w:val="00296AD7"/>
    <w:rsid w:val="00296B45"/>
    <w:rsid w:val="00296E23"/>
    <w:rsid w:val="00296E8F"/>
    <w:rsid w:val="002972B8"/>
    <w:rsid w:val="0029763C"/>
    <w:rsid w:val="0029793A"/>
    <w:rsid w:val="002A026D"/>
    <w:rsid w:val="002A0A5A"/>
    <w:rsid w:val="002A0DFA"/>
    <w:rsid w:val="002A12A6"/>
    <w:rsid w:val="002A1303"/>
    <w:rsid w:val="002A14B7"/>
    <w:rsid w:val="002A1D03"/>
    <w:rsid w:val="002A2871"/>
    <w:rsid w:val="002A287E"/>
    <w:rsid w:val="002A2CC0"/>
    <w:rsid w:val="002A318F"/>
    <w:rsid w:val="002A3319"/>
    <w:rsid w:val="002A3393"/>
    <w:rsid w:val="002A3482"/>
    <w:rsid w:val="002A36E1"/>
    <w:rsid w:val="002A38B4"/>
    <w:rsid w:val="002A3928"/>
    <w:rsid w:val="002A3983"/>
    <w:rsid w:val="002A444A"/>
    <w:rsid w:val="002A489B"/>
    <w:rsid w:val="002A4AE1"/>
    <w:rsid w:val="002A4E68"/>
    <w:rsid w:val="002A4EE1"/>
    <w:rsid w:val="002A584E"/>
    <w:rsid w:val="002A5C1D"/>
    <w:rsid w:val="002A6003"/>
    <w:rsid w:val="002A62F0"/>
    <w:rsid w:val="002A689A"/>
    <w:rsid w:val="002A6911"/>
    <w:rsid w:val="002A6BAA"/>
    <w:rsid w:val="002A6CA9"/>
    <w:rsid w:val="002A7646"/>
    <w:rsid w:val="002A7691"/>
    <w:rsid w:val="002B0063"/>
    <w:rsid w:val="002B0ED2"/>
    <w:rsid w:val="002B118B"/>
    <w:rsid w:val="002B193E"/>
    <w:rsid w:val="002B1DB7"/>
    <w:rsid w:val="002B200E"/>
    <w:rsid w:val="002B2067"/>
    <w:rsid w:val="002B22B6"/>
    <w:rsid w:val="002B230A"/>
    <w:rsid w:val="002B2966"/>
    <w:rsid w:val="002B2ABD"/>
    <w:rsid w:val="002B2F11"/>
    <w:rsid w:val="002B365A"/>
    <w:rsid w:val="002B3797"/>
    <w:rsid w:val="002B37B4"/>
    <w:rsid w:val="002B3FC0"/>
    <w:rsid w:val="002B4DA7"/>
    <w:rsid w:val="002B51C4"/>
    <w:rsid w:val="002B57FC"/>
    <w:rsid w:val="002B5A36"/>
    <w:rsid w:val="002B5B6A"/>
    <w:rsid w:val="002B5C5A"/>
    <w:rsid w:val="002B5FAD"/>
    <w:rsid w:val="002B61BA"/>
    <w:rsid w:val="002B6398"/>
    <w:rsid w:val="002B6707"/>
    <w:rsid w:val="002B67C0"/>
    <w:rsid w:val="002B69CF"/>
    <w:rsid w:val="002B6A9F"/>
    <w:rsid w:val="002B77A4"/>
    <w:rsid w:val="002B78DB"/>
    <w:rsid w:val="002B79C8"/>
    <w:rsid w:val="002B7D00"/>
    <w:rsid w:val="002C0042"/>
    <w:rsid w:val="002C00D2"/>
    <w:rsid w:val="002C0324"/>
    <w:rsid w:val="002C0471"/>
    <w:rsid w:val="002C0AA5"/>
    <w:rsid w:val="002C0F7A"/>
    <w:rsid w:val="002C1CB0"/>
    <w:rsid w:val="002C1F5A"/>
    <w:rsid w:val="002C1F93"/>
    <w:rsid w:val="002C22B2"/>
    <w:rsid w:val="002C22F7"/>
    <w:rsid w:val="002C2684"/>
    <w:rsid w:val="002C33E3"/>
    <w:rsid w:val="002C3A09"/>
    <w:rsid w:val="002C3D50"/>
    <w:rsid w:val="002C410B"/>
    <w:rsid w:val="002C4851"/>
    <w:rsid w:val="002C4B1D"/>
    <w:rsid w:val="002C51EE"/>
    <w:rsid w:val="002C5824"/>
    <w:rsid w:val="002C5853"/>
    <w:rsid w:val="002C5B72"/>
    <w:rsid w:val="002C608E"/>
    <w:rsid w:val="002C60D3"/>
    <w:rsid w:val="002C61CC"/>
    <w:rsid w:val="002C631B"/>
    <w:rsid w:val="002C6F58"/>
    <w:rsid w:val="002C6F84"/>
    <w:rsid w:val="002C7048"/>
    <w:rsid w:val="002C71F8"/>
    <w:rsid w:val="002C79C7"/>
    <w:rsid w:val="002C7D70"/>
    <w:rsid w:val="002D000F"/>
    <w:rsid w:val="002D0CD5"/>
    <w:rsid w:val="002D0D72"/>
    <w:rsid w:val="002D131A"/>
    <w:rsid w:val="002D1730"/>
    <w:rsid w:val="002D1785"/>
    <w:rsid w:val="002D284C"/>
    <w:rsid w:val="002D2E4A"/>
    <w:rsid w:val="002D347D"/>
    <w:rsid w:val="002D34E7"/>
    <w:rsid w:val="002D35A0"/>
    <w:rsid w:val="002D35FC"/>
    <w:rsid w:val="002D37ED"/>
    <w:rsid w:val="002D3E36"/>
    <w:rsid w:val="002D3E67"/>
    <w:rsid w:val="002D3EC3"/>
    <w:rsid w:val="002D41BF"/>
    <w:rsid w:val="002D42FE"/>
    <w:rsid w:val="002D4320"/>
    <w:rsid w:val="002D4325"/>
    <w:rsid w:val="002D43DD"/>
    <w:rsid w:val="002D4769"/>
    <w:rsid w:val="002D48F0"/>
    <w:rsid w:val="002D49CE"/>
    <w:rsid w:val="002D4A8D"/>
    <w:rsid w:val="002D4C15"/>
    <w:rsid w:val="002D5037"/>
    <w:rsid w:val="002D5B6B"/>
    <w:rsid w:val="002D5C47"/>
    <w:rsid w:val="002D5EC6"/>
    <w:rsid w:val="002D628B"/>
    <w:rsid w:val="002D732D"/>
    <w:rsid w:val="002D7600"/>
    <w:rsid w:val="002D780D"/>
    <w:rsid w:val="002E020A"/>
    <w:rsid w:val="002E04E4"/>
    <w:rsid w:val="002E0620"/>
    <w:rsid w:val="002E089F"/>
    <w:rsid w:val="002E0CCB"/>
    <w:rsid w:val="002E1779"/>
    <w:rsid w:val="002E1BD4"/>
    <w:rsid w:val="002E221D"/>
    <w:rsid w:val="002E2E13"/>
    <w:rsid w:val="002E3723"/>
    <w:rsid w:val="002E388D"/>
    <w:rsid w:val="002E3E59"/>
    <w:rsid w:val="002E400C"/>
    <w:rsid w:val="002E460F"/>
    <w:rsid w:val="002E4B52"/>
    <w:rsid w:val="002E4D73"/>
    <w:rsid w:val="002E4F0E"/>
    <w:rsid w:val="002E52B6"/>
    <w:rsid w:val="002E577C"/>
    <w:rsid w:val="002E592D"/>
    <w:rsid w:val="002E5CE0"/>
    <w:rsid w:val="002E604E"/>
    <w:rsid w:val="002E6A63"/>
    <w:rsid w:val="002E7078"/>
    <w:rsid w:val="002E70F1"/>
    <w:rsid w:val="002E72DC"/>
    <w:rsid w:val="002E743C"/>
    <w:rsid w:val="002E79DF"/>
    <w:rsid w:val="002E7B1F"/>
    <w:rsid w:val="002F0722"/>
    <w:rsid w:val="002F0E1F"/>
    <w:rsid w:val="002F1342"/>
    <w:rsid w:val="002F1377"/>
    <w:rsid w:val="002F158B"/>
    <w:rsid w:val="002F16C3"/>
    <w:rsid w:val="002F24C1"/>
    <w:rsid w:val="002F28A6"/>
    <w:rsid w:val="002F2906"/>
    <w:rsid w:val="002F3135"/>
    <w:rsid w:val="002F37A1"/>
    <w:rsid w:val="002F3E56"/>
    <w:rsid w:val="002F415B"/>
    <w:rsid w:val="002F4317"/>
    <w:rsid w:val="002F43DC"/>
    <w:rsid w:val="002F46BE"/>
    <w:rsid w:val="002F4BD6"/>
    <w:rsid w:val="002F5052"/>
    <w:rsid w:val="002F56BA"/>
    <w:rsid w:val="002F5CD3"/>
    <w:rsid w:val="002F5ED5"/>
    <w:rsid w:val="002F63A2"/>
    <w:rsid w:val="002F668B"/>
    <w:rsid w:val="002F692D"/>
    <w:rsid w:val="002F6BA9"/>
    <w:rsid w:val="002F6E36"/>
    <w:rsid w:val="002F7182"/>
    <w:rsid w:val="002F73EF"/>
    <w:rsid w:val="002F759F"/>
    <w:rsid w:val="002F79F3"/>
    <w:rsid w:val="002F7E4E"/>
    <w:rsid w:val="002F7FD3"/>
    <w:rsid w:val="003000B0"/>
    <w:rsid w:val="003002F6"/>
    <w:rsid w:val="00300D3C"/>
    <w:rsid w:val="0030115C"/>
    <w:rsid w:val="00301754"/>
    <w:rsid w:val="00301FE5"/>
    <w:rsid w:val="00302354"/>
    <w:rsid w:val="0030282A"/>
    <w:rsid w:val="00302ABE"/>
    <w:rsid w:val="00302C67"/>
    <w:rsid w:val="00303050"/>
    <w:rsid w:val="003036DE"/>
    <w:rsid w:val="0030396D"/>
    <w:rsid w:val="003042F6"/>
    <w:rsid w:val="003043E9"/>
    <w:rsid w:val="00304592"/>
    <w:rsid w:val="003049E3"/>
    <w:rsid w:val="00304B6E"/>
    <w:rsid w:val="0030555D"/>
    <w:rsid w:val="003058C3"/>
    <w:rsid w:val="0030590F"/>
    <w:rsid w:val="00305B91"/>
    <w:rsid w:val="00305D95"/>
    <w:rsid w:val="00306043"/>
    <w:rsid w:val="003069C6"/>
    <w:rsid w:val="00307036"/>
    <w:rsid w:val="00307257"/>
    <w:rsid w:val="0030734D"/>
    <w:rsid w:val="003079F5"/>
    <w:rsid w:val="00307DDC"/>
    <w:rsid w:val="00310770"/>
    <w:rsid w:val="003107AE"/>
    <w:rsid w:val="00310F76"/>
    <w:rsid w:val="00311243"/>
    <w:rsid w:val="00311795"/>
    <w:rsid w:val="00311933"/>
    <w:rsid w:val="00311B32"/>
    <w:rsid w:val="003120DB"/>
    <w:rsid w:val="003122EA"/>
    <w:rsid w:val="00312335"/>
    <w:rsid w:val="0031239A"/>
    <w:rsid w:val="00312416"/>
    <w:rsid w:val="00312C41"/>
    <w:rsid w:val="00312D39"/>
    <w:rsid w:val="00312DC3"/>
    <w:rsid w:val="00312FFB"/>
    <w:rsid w:val="0031301B"/>
    <w:rsid w:val="00313269"/>
    <w:rsid w:val="0031409B"/>
    <w:rsid w:val="003141C8"/>
    <w:rsid w:val="003145FE"/>
    <w:rsid w:val="003149EC"/>
    <w:rsid w:val="00314B96"/>
    <w:rsid w:val="00314FE3"/>
    <w:rsid w:val="0031526C"/>
    <w:rsid w:val="0031641D"/>
    <w:rsid w:val="003164D9"/>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73D"/>
    <w:rsid w:val="003208AC"/>
    <w:rsid w:val="00321183"/>
    <w:rsid w:val="00322050"/>
    <w:rsid w:val="00322442"/>
    <w:rsid w:val="00322829"/>
    <w:rsid w:val="003228E6"/>
    <w:rsid w:val="003229BC"/>
    <w:rsid w:val="00322A74"/>
    <w:rsid w:val="00322C0D"/>
    <w:rsid w:val="00322DA1"/>
    <w:rsid w:val="003233DA"/>
    <w:rsid w:val="00323601"/>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6C0"/>
    <w:rsid w:val="00337AB0"/>
    <w:rsid w:val="00337ACE"/>
    <w:rsid w:val="00337C90"/>
    <w:rsid w:val="00337DC2"/>
    <w:rsid w:val="0034001F"/>
    <w:rsid w:val="00340BBB"/>
    <w:rsid w:val="00340F8F"/>
    <w:rsid w:val="00341051"/>
    <w:rsid w:val="0034121D"/>
    <w:rsid w:val="0034127A"/>
    <w:rsid w:val="0034129D"/>
    <w:rsid w:val="0034133C"/>
    <w:rsid w:val="0034171F"/>
    <w:rsid w:val="003419A4"/>
    <w:rsid w:val="00341B96"/>
    <w:rsid w:val="00341C30"/>
    <w:rsid w:val="00341DBA"/>
    <w:rsid w:val="00341E81"/>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F6E"/>
    <w:rsid w:val="00344015"/>
    <w:rsid w:val="00344509"/>
    <w:rsid w:val="00344E3B"/>
    <w:rsid w:val="00344FD0"/>
    <w:rsid w:val="003453D5"/>
    <w:rsid w:val="00345464"/>
    <w:rsid w:val="003455D4"/>
    <w:rsid w:val="00345A05"/>
    <w:rsid w:val="00345A3A"/>
    <w:rsid w:val="00346083"/>
    <w:rsid w:val="00346373"/>
    <w:rsid w:val="00347530"/>
    <w:rsid w:val="00347596"/>
    <w:rsid w:val="003477B5"/>
    <w:rsid w:val="00347CE6"/>
    <w:rsid w:val="00347D47"/>
    <w:rsid w:val="00347D54"/>
    <w:rsid w:val="00350084"/>
    <w:rsid w:val="003502B1"/>
    <w:rsid w:val="0035037C"/>
    <w:rsid w:val="00351342"/>
    <w:rsid w:val="003519C2"/>
    <w:rsid w:val="00351C11"/>
    <w:rsid w:val="0035280E"/>
    <w:rsid w:val="00352AA7"/>
    <w:rsid w:val="00352B4D"/>
    <w:rsid w:val="00352C1F"/>
    <w:rsid w:val="003534E9"/>
    <w:rsid w:val="00353526"/>
    <w:rsid w:val="003536C0"/>
    <w:rsid w:val="0035370E"/>
    <w:rsid w:val="0035372D"/>
    <w:rsid w:val="0035382B"/>
    <w:rsid w:val="003538C5"/>
    <w:rsid w:val="00354312"/>
    <w:rsid w:val="00354427"/>
    <w:rsid w:val="003549E1"/>
    <w:rsid w:val="00354AEC"/>
    <w:rsid w:val="00354BCF"/>
    <w:rsid w:val="00354E3B"/>
    <w:rsid w:val="003553DB"/>
    <w:rsid w:val="00355679"/>
    <w:rsid w:val="00355B6B"/>
    <w:rsid w:val="00356AA1"/>
    <w:rsid w:val="00356BD8"/>
    <w:rsid w:val="00356CD9"/>
    <w:rsid w:val="00356F65"/>
    <w:rsid w:val="00356F74"/>
    <w:rsid w:val="003572CC"/>
    <w:rsid w:val="00357566"/>
    <w:rsid w:val="00357F19"/>
    <w:rsid w:val="00360051"/>
    <w:rsid w:val="00360596"/>
    <w:rsid w:val="00360A78"/>
    <w:rsid w:val="00360AA6"/>
    <w:rsid w:val="0036142B"/>
    <w:rsid w:val="0036164B"/>
    <w:rsid w:val="00361C77"/>
    <w:rsid w:val="003629D8"/>
    <w:rsid w:val="00362A8E"/>
    <w:rsid w:val="00362AA5"/>
    <w:rsid w:val="00362D6E"/>
    <w:rsid w:val="00362F3E"/>
    <w:rsid w:val="00362F55"/>
    <w:rsid w:val="003630C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7054F"/>
    <w:rsid w:val="00371276"/>
    <w:rsid w:val="00371DF0"/>
    <w:rsid w:val="00372343"/>
    <w:rsid w:val="0037250B"/>
    <w:rsid w:val="00372573"/>
    <w:rsid w:val="00372853"/>
    <w:rsid w:val="00373542"/>
    <w:rsid w:val="00373C77"/>
    <w:rsid w:val="0037496F"/>
    <w:rsid w:val="00374D7C"/>
    <w:rsid w:val="00375B83"/>
    <w:rsid w:val="00375DD2"/>
    <w:rsid w:val="00376298"/>
    <w:rsid w:val="0037634B"/>
    <w:rsid w:val="003764DC"/>
    <w:rsid w:val="003775BD"/>
    <w:rsid w:val="00380276"/>
    <w:rsid w:val="0038043D"/>
    <w:rsid w:val="003804E3"/>
    <w:rsid w:val="00380818"/>
    <w:rsid w:val="00380A59"/>
    <w:rsid w:val="00380AD0"/>
    <w:rsid w:val="00380B1C"/>
    <w:rsid w:val="0038171E"/>
    <w:rsid w:val="00381855"/>
    <w:rsid w:val="00381EF3"/>
    <w:rsid w:val="00381FEB"/>
    <w:rsid w:val="00382895"/>
    <w:rsid w:val="003829BA"/>
    <w:rsid w:val="00382B35"/>
    <w:rsid w:val="00382BD2"/>
    <w:rsid w:val="00383080"/>
    <w:rsid w:val="003832C8"/>
    <w:rsid w:val="00383816"/>
    <w:rsid w:val="00383842"/>
    <w:rsid w:val="00383EE6"/>
    <w:rsid w:val="0038403C"/>
    <w:rsid w:val="0038457A"/>
    <w:rsid w:val="00384AB2"/>
    <w:rsid w:val="0038549F"/>
    <w:rsid w:val="003855F2"/>
    <w:rsid w:val="0038561E"/>
    <w:rsid w:val="00385AAD"/>
    <w:rsid w:val="00385D5A"/>
    <w:rsid w:val="0038618F"/>
    <w:rsid w:val="00386542"/>
    <w:rsid w:val="00386824"/>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E3"/>
    <w:rsid w:val="003954EA"/>
    <w:rsid w:val="003963D3"/>
    <w:rsid w:val="00396D51"/>
    <w:rsid w:val="00396E81"/>
    <w:rsid w:val="00396F5D"/>
    <w:rsid w:val="00397075"/>
    <w:rsid w:val="00397419"/>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3392"/>
    <w:rsid w:val="003A33E4"/>
    <w:rsid w:val="003A351A"/>
    <w:rsid w:val="003A41A9"/>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EC9"/>
    <w:rsid w:val="003B20CE"/>
    <w:rsid w:val="003B2718"/>
    <w:rsid w:val="003B2CF2"/>
    <w:rsid w:val="003B2EF9"/>
    <w:rsid w:val="003B2F96"/>
    <w:rsid w:val="003B2FDE"/>
    <w:rsid w:val="003B3854"/>
    <w:rsid w:val="003B397C"/>
    <w:rsid w:val="003B3F19"/>
    <w:rsid w:val="003B41D8"/>
    <w:rsid w:val="003B477A"/>
    <w:rsid w:val="003B4E03"/>
    <w:rsid w:val="003B5441"/>
    <w:rsid w:val="003B5CEB"/>
    <w:rsid w:val="003B5E05"/>
    <w:rsid w:val="003B5E9E"/>
    <w:rsid w:val="003B6046"/>
    <w:rsid w:val="003B610A"/>
    <w:rsid w:val="003B6728"/>
    <w:rsid w:val="003B6D87"/>
    <w:rsid w:val="003B70CE"/>
    <w:rsid w:val="003B78F2"/>
    <w:rsid w:val="003B7F54"/>
    <w:rsid w:val="003C0376"/>
    <w:rsid w:val="003C0D95"/>
    <w:rsid w:val="003C1079"/>
    <w:rsid w:val="003C124C"/>
    <w:rsid w:val="003C12D8"/>
    <w:rsid w:val="003C174E"/>
    <w:rsid w:val="003C1DE1"/>
    <w:rsid w:val="003C1F4F"/>
    <w:rsid w:val="003C20AA"/>
    <w:rsid w:val="003C2284"/>
    <w:rsid w:val="003C245B"/>
    <w:rsid w:val="003C2532"/>
    <w:rsid w:val="003C3113"/>
    <w:rsid w:val="003C31F8"/>
    <w:rsid w:val="003C329A"/>
    <w:rsid w:val="003C32B2"/>
    <w:rsid w:val="003C34F1"/>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636"/>
    <w:rsid w:val="003D079D"/>
    <w:rsid w:val="003D0BBF"/>
    <w:rsid w:val="003D0F18"/>
    <w:rsid w:val="003D13F5"/>
    <w:rsid w:val="003D1439"/>
    <w:rsid w:val="003D184C"/>
    <w:rsid w:val="003D189E"/>
    <w:rsid w:val="003D1970"/>
    <w:rsid w:val="003D1A22"/>
    <w:rsid w:val="003D1CBC"/>
    <w:rsid w:val="003D2186"/>
    <w:rsid w:val="003D21CB"/>
    <w:rsid w:val="003D2249"/>
    <w:rsid w:val="003D26A0"/>
    <w:rsid w:val="003D272E"/>
    <w:rsid w:val="003D2AA5"/>
    <w:rsid w:val="003D2FC7"/>
    <w:rsid w:val="003D36AC"/>
    <w:rsid w:val="003D376F"/>
    <w:rsid w:val="003D378C"/>
    <w:rsid w:val="003D388E"/>
    <w:rsid w:val="003D3AAE"/>
    <w:rsid w:val="003D3B94"/>
    <w:rsid w:val="003D3C11"/>
    <w:rsid w:val="003D3C2A"/>
    <w:rsid w:val="003D3CB0"/>
    <w:rsid w:val="003D45EC"/>
    <w:rsid w:val="003D47BA"/>
    <w:rsid w:val="003D4B7E"/>
    <w:rsid w:val="003D4D44"/>
    <w:rsid w:val="003D4E63"/>
    <w:rsid w:val="003D50E3"/>
    <w:rsid w:val="003D513C"/>
    <w:rsid w:val="003D5231"/>
    <w:rsid w:val="003D5621"/>
    <w:rsid w:val="003D5AFC"/>
    <w:rsid w:val="003D60BA"/>
    <w:rsid w:val="003D63CD"/>
    <w:rsid w:val="003D6B6B"/>
    <w:rsid w:val="003D715B"/>
    <w:rsid w:val="003D716B"/>
    <w:rsid w:val="003D73E6"/>
    <w:rsid w:val="003D7404"/>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4C"/>
    <w:rsid w:val="003E4AA6"/>
    <w:rsid w:val="003E4AB4"/>
    <w:rsid w:val="003E5170"/>
    <w:rsid w:val="003E54BD"/>
    <w:rsid w:val="003E5793"/>
    <w:rsid w:val="003E59AE"/>
    <w:rsid w:val="003E5BB5"/>
    <w:rsid w:val="003E5E1A"/>
    <w:rsid w:val="003E619D"/>
    <w:rsid w:val="003E62DE"/>
    <w:rsid w:val="003E6307"/>
    <w:rsid w:val="003E6C10"/>
    <w:rsid w:val="003E7104"/>
    <w:rsid w:val="003E727A"/>
    <w:rsid w:val="003E79DD"/>
    <w:rsid w:val="003E7AF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57B"/>
    <w:rsid w:val="00406E9C"/>
    <w:rsid w:val="00406F45"/>
    <w:rsid w:val="00407167"/>
    <w:rsid w:val="004077A2"/>
    <w:rsid w:val="00407DD5"/>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3D4"/>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6085"/>
    <w:rsid w:val="00416359"/>
    <w:rsid w:val="0041641F"/>
    <w:rsid w:val="0041647C"/>
    <w:rsid w:val="00416F65"/>
    <w:rsid w:val="0041719A"/>
    <w:rsid w:val="004176B1"/>
    <w:rsid w:val="0041771C"/>
    <w:rsid w:val="00417BD2"/>
    <w:rsid w:val="0042017A"/>
    <w:rsid w:val="004205FB"/>
    <w:rsid w:val="0042095F"/>
    <w:rsid w:val="00420EB8"/>
    <w:rsid w:val="00420F36"/>
    <w:rsid w:val="0042154E"/>
    <w:rsid w:val="00421B0D"/>
    <w:rsid w:val="00421C9B"/>
    <w:rsid w:val="004221E5"/>
    <w:rsid w:val="004229BC"/>
    <w:rsid w:val="004229CF"/>
    <w:rsid w:val="00422B31"/>
    <w:rsid w:val="004233AC"/>
    <w:rsid w:val="0042351F"/>
    <w:rsid w:val="004238C2"/>
    <w:rsid w:val="00423AD7"/>
    <w:rsid w:val="00423B11"/>
    <w:rsid w:val="00423D32"/>
    <w:rsid w:val="00424206"/>
    <w:rsid w:val="0042462F"/>
    <w:rsid w:val="00424A8A"/>
    <w:rsid w:val="00425062"/>
    <w:rsid w:val="004256D1"/>
    <w:rsid w:val="00425F98"/>
    <w:rsid w:val="00426418"/>
    <w:rsid w:val="0042655F"/>
    <w:rsid w:val="00426808"/>
    <w:rsid w:val="0042704E"/>
    <w:rsid w:val="004276F7"/>
    <w:rsid w:val="0042774A"/>
    <w:rsid w:val="00430581"/>
    <w:rsid w:val="00430712"/>
    <w:rsid w:val="00430998"/>
    <w:rsid w:val="00430AEA"/>
    <w:rsid w:val="00430C67"/>
    <w:rsid w:val="004311DD"/>
    <w:rsid w:val="004314CA"/>
    <w:rsid w:val="0043177F"/>
    <w:rsid w:val="004318DA"/>
    <w:rsid w:val="00431ACA"/>
    <w:rsid w:val="00431F1E"/>
    <w:rsid w:val="0043205D"/>
    <w:rsid w:val="004321BC"/>
    <w:rsid w:val="00432314"/>
    <w:rsid w:val="0043280A"/>
    <w:rsid w:val="0043288D"/>
    <w:rsid w:val="0043327A"/>
    <w:rsid w:val="0043366C"/>
    <w:rsid w:val="004339A7"/>
    <w:rsid w:val="00433BF6"/>
    <w:rsid w:val="00434067"/>
    <w:rsid w:val="00434391"/>
    <w:rsid w:val="00434590"/>
    <w:rsid w:val="004345BD"/>
    <w:rsid w:val="00434825"/>
    <w:rsid w:val="00434DE4"/>
    <w:rsid w:val="00434E6C"/>
    <w:rsid w:val="0043550D"/>
    <w:rsid w:val="00435940"/>
    <w:rsid w:val="004365A6"/>
    <w:rsid w:val="004366DD"/>
    <w:rsid w:val="00436C79"/>
    <w:rsid w:val="0043709F"/>
    <w:rsid w:val="00437265"/>
    <w:rsid w:val="00437285"/>
    <w:rsid w:val="0043730F"/>
    <w:rsid w:val="0043731B"/>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AD9"/>
    <w:rsid w:val="00451E84"/>
    <w:rsid w:val="00452841"/>
    <w:rsid w:val="00452EED"/>
    <w:rsid w:val="00453021"/>
    <w:rsid w:val="00453232"/>
    <w:rsid w:val="00453900"/>
    <w:rsid w:val="00453964"/>
    <w:rsid w:val="0045399E"/>
    <w:rsid w:val="00453BFA"/>
    <w:rsid w:val="00453DC5"/>
    <w:rsid w:val="004541BB"/>
    <w:rsid w:val="0045498B"/>
    <w:rsid w:val="00454C06"/>
    <w:rsid w:val="00454CDF"/>
    <w:rsid w:val="00455275"/>
    <w:rsid w:val="0045548C"/>
    <w:rsid w:val="00455577"/>
    <w:rsid w:val="004556AC"/>
    <w:rsid w:val="00455745"/>
    <w:rsid w:val="004557EB"/>
    <w:rsid w:val="00455DB6"/>
    <w:rsid w:val="00455E85"/>
    <w:rsid w:val="00456391"/>
    <w:rsid w:val="004563C3"/>
    <w:rsid w:val="00456557"/>
    <w:rsid w:val="004569E3"/>
    <w:rsid w:val="00456A2C"/>
    <w:rsid w:val="00456A5A"/>
    <w:rsid w:val="00456B05"/>
    <w:rsid w:val="00456D86"/>
    <w:rsid w:val="00456D95"/>
    <w:rsid w:val="00456E28"/>
    <w:rsid w:val="00456F7F"/>
    <w:rsid w:val="00457115"/>
    <w:rsid w:val="00457613"/>
    <w:rsid w:val="00457A25"/>
    <w:rsid w:val="00457B1E"/>
    <w:rsid w:val="00457D34"/>
    <w:rsid w:val="00457F33"/>
    <w:rsid w:val="00460A32"/>
    <w:rsid w:val="00460C70"/>
    <w:rsid w:val="00460CB9"/>
    <w:rsid w:val="00460DAB"/>
    <w:rsid w:val="004610D0"/>
    <w:rsid w:val="00461593"/>
    <w:rsid w:val="00461859"/>
    <w:rsid w:val="0046270C"/>
    <w:rsid w:val="00462C65"/>
    <w:rsid w:val="00462E97"/>
    <w:rsid w:val="004634D8"/>
    <w:rsid w:val="00463B51"/>
    <w:rsid w:val="00463D93"/>
    <w:rsid w:val="00463EB9"/>
    <w:rsid w:val="00463F0B"/>
    <w:rsid w:val="004643A5"/>
    <w:rsid w:val="00465024"/>
    <w:rsid w:val="00465204"/>
    <w:rsid w:val="00465526"/>
    <w:rsid w:val="004657F2"/>
    <w:rsid w:val="00465A59"/>
    <w:rsid w:val="00466160"/>
    <w:rsid w:val="00466494"/>
    <w:rsid w:val="00466576"/>
    <w:rsid w:val="004678A0"/>
    <w:rsid w:val="00467DF8"/>
    <w:rsid w:val="00467F03"/>
    <w:rsid w:val="00470188"/>
    <w:rsid w:val="004701C4"/>
    <w:rsid w:val="00470811"/>
    <w:rsid w:val="00470956"/>
    <w:rsid w:val="00470C9F"/>
    <w:rsid w:val="0047153B"/>
    <w:rsid w:val="00471B67"/>
    <w:rsid w:val="00471C1D"/>
    <w:rsid w:val="00471D9C"/>
    <w:rsid w:val="004720C4"/>
    <w:rsid w:val="00472109"/>
    <w:rsid w:val="0047266A"/>
    <w:rsid w:val="004727E0"/>
    <w:rsid w:val="00472EC8"/>
    <w:rsid w:val="00472F28"/>
    <w:rsid w:val="00473085"/>
    <w:rsid w:val="00473B20"/>
    <w:rsid w:val="00473CA1"/>
    <w:rsid w:val="00473FE6"/>
    <w:rsid w:val="00474517"/>
    <w:rsid w:val="004746AB"/>
    <w:rsid w:val="00474C5C"/>
    <w:rsid w:val="00474F6E"/>
    <w:rsid w:val="004750D4"/>
    <w:rsid w:val="00475113"/>
    <w:rsid w:val="004752AF"/>
    <w:rsid w:val="0047559F"/>
    <w:rsid w:val="004756B8"/>
    <w:rsid w:val="00475E41"/>
    <w:rsid w:val="00475F64"/>
    <w:rsid w:val="00476370"/>
    <w:rsid w:val="0047666A"/>
    <w:rsid w:val="00476A82"/>
    <w:rsid w:val="00476E3C"/>
    <w:rsid w:val="00477067"/>
    <w:rsid w:val="004776CD"/>
    <w:rsid w:val="004778E7"/>
    <w:rsid w:val="00480C49"/>
    <w:rsid w:val="00481492"/>
    <w:rsid w:val="00481B6C"/>
    <w:rsid w:val="00481F1D"/>
    <w:rsid w:val="004834BA"/>
    <w:rsid w:val="00483AD1"/>
    <w:rsid w:val="00483E5A"/>
    <w:rsid w:val="00483E7D"/>
    <w:rsid w:val="0048474F"/>
    <w:rsid w:val="00484899"/>
    <w:rsid w:val="00484A1F"/>
    <w:rsid w:val="00484B39"/>
    <w:rsid w:val="00484B9D"/>
    <w:rsid w:val="00484EEF"/>
    <w:rsid w:val="00485304"/>
    <w:rsid w:val="00485425"/>
    <w:rsid w:val="004858A7"/>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B46"/>
    <w:rsid w:val="00491DB4"/>
    <w:rsid w:val="00491ED5"/>
    <w:rsid w:val="0049217C"/>
    <w:rsid w:val="00492365"/>
    <w:rsid w:val="00492441"/>
    <w:rsid w:val="0049250A"/>
    <w:rsid w:val="00492BB9"/>
    <w:rsid w:val="00492CE8"/>
    <w:rsid w:val="00492F3A"/>
    <w:rsid w:val="00492F3C"/>
    <w:rsid w:val="00493DB7"/>
    <w:rsid w:val="00493E8E"/>
    <w:rsid w:val="0049400C"/>
    <w:rsid w:val="00494322"/>
    <w:rsid w:val="0049441C"/>
    <w:rsid w:val="004944A3"/>
    <w:rsid w:val="0049497E"/>
    <w:rsid w:val="004950BA"/>
    <w:rsid w:val="004955C5"/>
    <w:rsid w:val="00495FA4"/>
    <w:rsid w:val="00496349"/>
    <w:rsid w:val="004963B4"/>
    <w:rsid w:val="00496406"/>
    <w:rsid w:val="004964CA"/>
    <w:rsid w:val="00496539"/>
    <w:rsid w:val="00496AB1"/>
    <w:rsid w:val="00496AEB"/>
    <w:rsid w:val="00496D3F"/>
    <w:rsid w:val="004978BF"/>
    <w:rsid w:val="00497A55"/>
    <w:rsid w:val="00497B72"/>
    <w:rsid w:val="004A02D2"/>
    <w:rsid w:val="004A056A"/>
    <w:rsid w:val="004A0792"/>
    <w:rsid w:val="004A0A09"/>
    <w:rsid w:val="004A0C2A"/>
    <w:rsid w:val="004A0C73"/>
    <w:rsid w:val="004A0D41"/>
    <w:rsid w:val="004A1637"/>
    <w:rsid w:val="004A1799"/>
    <w:rsid w:val="004A1806"/>
    <w:rsid w:val="004A18B4"/>
    <w:rsid w:val="004A1AA3"/>
    <w:rsid w:val="004A1AFE"/>
    <w:rsid w:val="004A20F0"/>
    <w:rsid w:val="004A2714"/>
    <w:rsid w:val="004A2A5D"/>
    <w:rsid w:val="004A332E"/>
    <w:rsid w:val="004A338F"/>
    <w:rsid w:val="004A363D"/>
    <w:rsid w:val="004A3729"/>
    <w:rsid w:val="004A3901"/>
    <w:rsid w:val="004A3CC5"/>
    <w:rsid w:val="004A3CEA"/>
    <w:rsid w:val="004A43C9"/>
    <w:rsid w:val="004A47B0"/>
    <w:rsid w:val="004A48A7"/>
    <w:rsid w:val="004A4FCC"/>
    <w:rsid w:val="004A573B"/>
    <w:rsid w:val="004A5A33"/>
    <w:rsid w:val="004A5D2E"/>
    <w:rsid w:val="004A63EA"/>
    <w:rsid w:val="004A6453"/>
    <w:rsid w:val="004A6917"/>
    <w:rsid w:val="004A7028"/>
    <w:rsid w:val="004A70FE"/>
    <w:rsid w:val="004A7B45"/>
    <w:rsid w:val="004B03D6"/>
    <w:rsid w:val="004B05A1"/>
    <w:rsid w:val="004B0828"/>
    <w:rsid w:val="004B09C2"/>
    <w:rsid w:val="004B0BA4"/>
    <w:rsid w:val="004B1135"/>
    <w:rsid w:val="004B14A5"/>
    <w:rsid w:val="004B1BB2"/>
    <w:rsid w:val="004B1C43"/>
    <w:rsid w:val="004B1D2F"/>
    <w:rsid w:val="004B22AD"/>
    <w:rsid w:val="004B22F8"/>
    <w:rsid w:val="004B2626"/>
    <w:rsid w:val="004B266E"/>
    <w:rsid w:val="004B2C61"/>
    <w:rsid w:val="004B2F42"/>
    <w:rsid w:val="004B2F65"/>
    <w:rsid w:val="004B4706"/>
    <w:rsid w:val="004B4749"/>
    <w:rsid w:val="004B508B"/>
    <w:rsid w:val="004B55A8"/>
    <w:rsid w:val="004B584F"/>
    <w:rsid w:val="004B58E6"/>
    <w:rsid w:val="004B6086"/>
    <w:rsid w:val="004B62B8"/>
    <w:rsid w:val="004B62DB"/>
    <w:rsid w:val="004B63D6"/>
    <w:rsid w:val="004B67E3"/>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22F8"/>
    <w:rsid w:val="004C2B36"/>
    <w:rsid w:val="004C2B9C"/>
    <w:rsid w:val="004C2CE2"/>
    <w:rsid w:val="004C3AE3"/>
    <w:rsid w:val="004C3BC9"/>
    <w:rsid w:val="004C3E35"/>
    <w:rsid w:val="004C3EF2"/>
    <w:rsid w:val="004C40FA"/>
    <w:rsid w:val="004C4C9E"/>
    <w:rsid w:val="004C4D52"/>
    <w:rsid w:val="004C5145"/>
    <w:rsid w:val="004C5994"/>
    <w:rsid w:val="004C5F1B"/>
    <w:rsid w:val="004C5FE3"/>
    <w:rsid w:val="004C6BB5"/>
    <w:rsid w:val="004C6D01"/>
    <w:rsid w:val="004C6F6A"/>
    <w:rsid w:val="004C7810"/>
    <w:rsid w:val="004C7862"/>
    <w:rsid w:val="004C7916"/>
    <w:rsid w:val="004C7C38"/>
    <w:rsid w:val="004D0457"/>
    <w:rsid w:val="004D09A3"/>
    <w:rsid w:val="004D0B97"/>
    <w:rsid w:val="004D0E55"/>
    <w:rsid w:val="004D1024"/>
    <w:rsid w:val="004D10D0"/>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3F0"/>
    <w:rsid w:val="004D456E"/>
    <w:rsid w:val="004D45AE"/>
    <w:rsid w:val="004D4D58"/>
    <w:rsid w:val="004D4EC4"/>
    <w:rsid w:val="004D5673"/>
    <w:rsid w:val="004D60EF"/>
    <w:rsid w:val="004D65BE"/>
    <w:rsid w:val="004D68BF"/>
    <w:rsid w:val="004D7219"/>
    <w:rsid w:val="004D7343"/>
    <w:rsid w:val="004D7CE4"/>
    <w:rsid w:val="004D7E96"/>
    <w:rsid w:val="004D7EE9"/>
    <w:rsid w:val="004E0293"/>
    <w:rsid w:val="004E05EA"/>
    <w:rsid w:val="004E0DDD"/>
    <w:rsid w:val="004E170F"/>
    <w:rsid w:val="004E21C4"/>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E71"/>
    <w:rsid w:val="004E52F7"/>
    <w:rsid w:val="004E58BD"/>
    <w:rsid w:val="004E5925"/>
    <w:rsid w:val="004E5D23"/>
    <w:rsid w:val="004E5D91"/>
    <w:rsid w:val="004E5F69"/>
    <w:rsid w:val="004E5FD3"/>
    <w:rsid w:val="004E6BD5"/>
    <w:rsid w:val="004E7163"/>
    <w:rsid w:val="004E7213"/>
    <w:rsid w:val="004E72DB"/>
    <w:rsid w:val="004E75A2"/>
    <w:rsid w:val="004E7D0C"/>
    <w:rsid w:val="004E7E4E"/>
    <w:rsid w:val="004F0A59"/>
    <w:rsid w:val="004F0F3F"/>
    <w:rsid w:val="004F0FA8"/>
    <w:rsid w:val="004F11DA"/>
    <w:rsid w:val="004F12B8"/>
    <w:rsid w:val="004F19BF"/>
    <w:rsid w:val="004F22EE"/>
    <w:rsid w:val="004F2433"/>
    <w:rsid w:val="004F251D"/>
    <w:rsid w:val="004F2BBE"/>
    <w:rsid w:val="004F2E07"/>
    <w:rsid w:val="004F3055"/>
    <w:rsid w:val="004F34F6"/>
    <w:rsid w:val="004F37D0"/>
    <w:rsid w:val="004F3897"/>
    <w:rsid w:val="004F3F81"/>
    <w:rsid w:val="004F4008"/>
    <w:rsid w:val="004F4401"/>
    <w:rsid w:val="004F4A50"/>
    <w:rsid w:val="004F5664"/>
    <w:rsid w:val="004F5B5D"/>
    <w:rsid w:val="004F5B9A"/>
    <w:rsid w:val="004F5D55"/>
    <w:rsid w:val="004F5F48"/>
    <w:rsid w:val="004F6872"/>
    <w:rsid w:val="004F68C6"/>
    <w:rsid w:val="004F6DFE"/>
    <w:rsid w:val="004F72D0"/>
    <w:rsid w:val="004F7698"/>
    <w:rsid w:val="00500073"/>
    <w:rsid w:val="005000B2"/>
    <w:rsid w:val="00500332"/>
    <w:rsid w:val="005003B7"/>
    <w:rsid w:val="00500ED9"/>
    <w:rsid w:val="005010B5"/>
    <w:rsid w:val="00501386"/>
    <w:rsid w:val="005014CD"/>
    <w:rsid w:val="0050165B"/>
    <w:rsid w:val="005016F1"/>
    <w:rsid w:val="005017FE"/>
    <w:rsid w:val="00501926"/>
    <w:rsid w:val="00501C1D"/>
    <w:rsid w:val="00502502"/>
    <w:rsid w:val="00502E55"/>
    <w:rsid w:val="00502FDC"/>
    <w:rsid w:val="00503148"/>
    <w:rsid w:val="005031F3"/>
    <w:rsid w:val="00503BEE"/>
    <w:rsid w:val="00503E95"/>
    <w:rsid w:val="00503F07"/>
    <w:rsid w:val="0050414D"/>
    <w:rsid w:val="005043AC"/>
    <w:rsid w:val="00504726"/>
    <w:rsid w:val="005048B5"/>
    <w:rsid w:val="00504B50"/>
    <w:rsid w:val="00504E59"/>
    <w:rsid w:val="0050589C"/>
    <w:rsid w:val="00505D9A"/>
    <w:rsid w:val="00506AB2"/>
    <w:rsid w:val="00506D5A"/>
    <w:rsid w:val="00507768"/>
    <w:rsid w:val="00507C32"/>
    <w:rsid w:val="00510C4C"/>
    <w:rsid w:val="005119B6"/>
    <w:rsid w:val="005124C2"/>
    <w:rsid w:val="005126EA"/>
    <w:rsid w:val="00512B75"/>
    <w:rsid w:val="00512F85"/>
    <w:rsid w:val="00513850"/>
    <w:rsid w:val="00513B7A"/>
    <w:rsid w:val="00513F0E"/>
    <w:rsid w:val="00513F2D"/>
    <w:rsid w:val="00514699"/>
    <w:rsid w:val="00514F13"/>
    <w:rsid w:val="00514F72"/>
    <w:rsid w:val="00515080"/>
    <w:rsid w:val="00515F67"/>
    <w:rsid w:val="00517081"/>
    <w:rsid w:val="0051743D"/>
    <w:rsid w:val="00517556"/>
    <w:rsid w:val="0051774D"/>
    <w:rsid w:val="00517A0F"/>
    <w:rsid w:val="00520412"/>
    <w:rsid w:val="00520825"/>
    <w:rsid w:val="0052141C"/>
    <w:rsid w:val="0052160C"/>
    <w:rsid w:val="00521770"/>
    <w:rsid w:val="00521BBB"/>
    <w:rsid w:val="00521DD1"/>
    <w:rsid w:val="00521ED5"/>
    <w:rsid w:val="00522823"/>
    <w:rsid w:val="0052283A"/>
    <w:rsid w:val="005228CA"/>
    <w:rsid w:val="00522A3F"/>
    <w:rsid w:val="00523210"/>
    <w:rsid w:val="005234A6"/>
    <w:rsid w:val="00523511"/>
    <w:rsid w:val="00523922"/>
    <w:rsid w:val="00524082"/>
    <w:rsid w:val="00524168"/>
    <w:rsid w:val="00524243"/>
    <w:rsid w:val="0052471B"/>
    <w:rsid w:val="005248D5"/>
    <w:rsid w:val="00524B5C"/>
    <w:rsid w:val="0052514D"/>
    <w:rsid w:val="00525334"/>
    <w:rsid w:val="00525954"/>
    <w:rsid w:val="00525D50"/>
    <w:rsid w:val="005261C4"/>
    <w:rsid w:val="00526856"/>
    <w:rsid w:val="00526B16"/>
    <w:rsid w:val="0052706F"/>
    <w:rsid w:val="00527505"/>
    <w:rsid w:val="0052771B"/>
    <w:rsid w:val="005278D4"/>
    <w:rsid w:val="00527AAE"/>
    <w:rsid w:val="00530274"/>
    <w:rsid w:val="005304ED"/>
    <w:rsid w:val="00530773"/>
    <w:rsid w:val="00530A80"/>
    <w:rsid w:val="00530B8C"/>
    <w:rsid w:val="00530DF5"/>
    <w:rsid w:val="00531682"/>
    <w:rsid w:val="00531997"/>
    <w:rsid w:val="00531C0A"/>
    <w:rsid w:val="00531CD3"/>
    <w:rsid w:val="005325C2"/>
    <w:rsid w:val="00532AFB"/>
    <w:rsid w:val="00532C0A"/>
    <w:rsid w:val="00533285"/>
    <w:rsid w:val="00533782"/>
    <w:rsid w:val="00534246"/>
    <w:rsid w:val="0053473E"/>
    <w:rsid w:val="00534755"/>
    <w:rsid w:val="00534964"/>
    <w:rsid w:val="00534F1F"/>
    <w:rsid w:val="0053501E"/>
    <w:rsid w:val="00535BAB"/>
    <w:rsid w:val="00535BEA"/>
    <w:rsid w:val="00535D8F"/>
    <w:rsid w:val="00535DDF"/>
    <w:rsid w:val="005361B1"/>
    <w:rsid w:val="00536A16"/>
    <w:rsid w:val="00536C23"/>
    <w:rsid w:val="00536EC0"/>
    <w:rsid w:val="00536FB3"/>
    <w:rsid w:val="00537125"/>
    <w:rsid w:val="00537617"/>
    <w:rsid w:val="005379E5"/>
    <w:rsid w:val="005404AA"/>
    <w:rsid w:val="005408CA"/>
    <w:rsid w:val="005411AD"/>
    <w:rsid w:val="005416A3"/>
    <w:rsid w:val="00541718"/>
    <w:rsid w:val="00541DF0"/>
    <w:rsid w:val="00541E94"/>
    <w:rsid w:val="005425C1"/>
    <w:rsid w:val="005426BE"/>
    <w:rsid w:val="00542EDE"/>
    <w:rsid w:val="00543372"/>
    <w:rsid w:val="00543475"/>
    <w:rsid w:val="0054349B"/>
    <w:rsid w:val="005434C7"/>
    <w:rsid w:val="00543573"/>
    <w:rsid w:val="0054376B"/>
    <w:rsid w:val="0054388B"/>
    <w:rsid w:val="00543D19"/>
    <w:rsid w:val="00543E6B"/>
    <w:rsid w:val="005443DA"/>
    <w:rsid w:val="0054478E"/>
    <w:rsid w:val="005449CD"/>
    <w:rsid w:val="00544D20"/>
    <w:rsid w:val="005451A5"/>
    <w:rsid w:val="005454D0"/>
    <w:rsid w:val="0054558B"/>
    <w:rsid w:val="0054559F"/>
    <w:rsid w:val="0054596D"/>
    <w:rsid w:val="00545C59"/>
    <w:rsid w:val="005463D7"/>
    <w:rsid w:val="00546951"/>
    <w:rsid w:val="00546AE3"/>
    <w:rsid w:val="00546DCB"/>
    <w:rsid w:val="005478AF"/>
    <w:rsid w:val="00547A87"/>
    <w:rsid w:val="00550A90"/>
    <w:rsid w:val="00550BD6"/>
    <w:rsid w:val="00550CB0"/>
    <w:rsid w:val="005511FD"/>
    <w:rsid w:val="005518D8"/>
    <w:rsid w:val="00551A79"/>
    <w:rsid w:val="00551C51"/>
    <w:rsid w:val="00551D7F"/>
    <w:rsid w:val="0055202D"/>
    <w:rsid w:val="00552253"/>
    <w:rsid w:val="00552384"/>
    <w:rsid w:val="005523B2"/>
    <w:rsid w:val="0055299C"/>
    <w:rsid w:val="00552A64"/>
    <w:rsid w:val="0055377E"/>
    <w:rsid w:val="00553B0E"/>
    <w:rsid w:val="00553D07"/>
    <w:rsid w:val="00553DA0"/>
    <w:rsid w:val="00553F43"/>
    <w:rsid w:val="005540E0"/>
    <w:rsid w:val="0055473A"/>
    <w:rsid w:val="00554812"/>
    <w:rsid w:val="005549B2"/>
    <w:rsid w:val="00554B33"/>
    <w:rsid w:val="005553F4"/>
    <w:rsid w:val="0055544E"/>
    <w:rsid w:val="00555766"/>
    <w:rsid w:val="00555FA7"/>
    <w:rsid w:val="005561B2"/>
    <w:rsid w:val="005564A8"/>
    <w:rsid w:val="005569F0"/>
    <w:rsid w:val="00556B10"/>
    <w:rsid w:val="00556BBC"/>
    <w:rsid w:val="00557011"/>
    <w:rsid w:val="0055777D"/>
    <w:rsid w:val="00557DF6"/>
    <w:rsid w:val="00557E01"/>
    <w:rsid w:val="00557E2A"/>
    <w:rsid w:val="00560A09"/>
    <w:rsid w:val="00560D55"/>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389"/>
    <w:rsid w:val="00563B35"/>
    <w:rsid w:val="00563FC8"/>
    <w:rsid w:val="00564559"/>
    <w:rsid w:val="00564A84"/>
    <w:rsid w:val="00564A8E"/>
    <w:rsid w:val="00565253"/>
    <w:rsid w:val="00565D60"/>
    <w:rsid w:val="00565EF2"/>
    <w:rsid w:val="005662D4"/>
    <w:rsid w:val="00566372"/>
    <w:rsid w:val="00566911"/>
    <w:rsid w:val="00566A27"/>
    <w:rsid w:val="0056797A"/>
    <w:rsid w:val="005679D1"/>
    <w:rsid w:val="00567BAB"/>
    <w:rsid w:val="00567E56"/>
    <w:rsid w:val="00570138"/>
    <w:rsid w:val="0057026F"/>
    <w:rsid w:val="00570889"/>
    <w:rsid w:val="005717A0"/>
    <w:rsid w:val="00571931"/>
    <w:rsid w:val="00571B2B"/>
    <w:rsid w:val="00571BB8"/>
    <w:rsid w:val="00571DC5"/>
    <w:rsid w:val="005720B3"/>
    <w:rsid w:val="0057231A"/>
    <w:rsid w:val="00572710"/>
    <w:rsid w:val="00572946"/>
    <w:rsid w:val="005729FF"/>
    <w:rsid w:val="00572A9D"/>
    <w:rsid w:val="00572D30"/>
    <w:rsid w:val="00572E55"/>
    <w:rsid w:val="0057323A"/>
    <w:rsid w:val="005739B8"/>
    <w:rsid w:val="00574523"/>
    <w:rsid w:val="00574636"/>
    <w:rsid w:val="00574716"/>
    <w:rsid w:val="00574D53"/>
    <w:rsid w:val="00574D76"/>
    <w:rsid w:val="00574E68"/>
    <w:rsid w:val="00574E9F"/>
    <w:rsid w:val="00575037"/>
    <w:rsid w:val="00575109"/>
    <w:rsid w:val="00575352"/>
    <w:rsid w:val="00575B6B"/>
    <w:rsid w:val="00575BA6"/>
    <w:rsid w:val="00575BFB"/>
    <w:rsid w:val="00575ECA"/>
    <w:rsid w:val="005764A6"/>
    <w:rsid w:val="005767D2"/>
    <w:rsid w:val="005769A4"/>
    <w:rsid w:val="00576A32"/>
    <w:rsid w:val="00576CC9"/>
    <w:rsid w:val="005772CC"/>
    <w:rsid w:val="00577E65"/>
    <w:rsid w:val="00577F4A"/>
    <w:rsid w:val="005805FA"/>
    <w:rsid w:val="005806AA"/>
    <w:rsid w:val="00580972"/>
    <w:rsid w:val="00580AA5"/>
    <w:rsid w:val="00580AEE"/>
    <w:rsid w:val="00580CB7"/>
    <w:rsid w:val="00581790"/>
    <w:rsid w:val="005825F0"/>
    <w:rsid w:val="005826BC"/>
    <w:rsid w:val="00582756"/>
    <w:rsid w:val="005827A7"/>
    <w:rsid w:val="005829DA"/>
    <w:rsid w:val="00582B4F"/>
    <w:rsid w:val="0058307B"/>
    <w:rsid w:val="00583513"/>
    <w:rsid w:val="005838CE"/>
    <w:rsid w:val="0058398B"/>
    <w:rsid w:val="00583BB9"/>
    <w:rsid w:val="00583CED"/>
    <w:rsid w:val="00583D26"/>
    <w:rsid w:val="00583D95"/>
    <w:rsid w:val="00583FB9"/>
    <w:rsid w:val="005840CF"/>
    <w:rsid w:val="005844E3"/>
    <w:rsid w:val="005849EF"/>
    <w:rsid w:val="00584CA2"/>
    <w:rsid w:val="00584FEB"/>
    <w:rsid w:val="0058507F"/>
    <w:rsid w:val="00585131"/>
    <w:rsid w:val="00585CCB"/>
    <w:rsid w:val="00585D90"/>
    <w:rsid w:val="00585FFF"/>
    <w:rsid w:val="00586015"/>
    <w:rsid w:val="00586209"/>
    <w:rsid w:val="005871C5"/>
    <w:rsid w:val="005872EC"/>
    <w:rsid w:val="005874E2"/>
    <w:rsid w:val="005874E3"/>
    <w:rsid w:val="00587668"/>
    <w:rsid w:val="00587B22"/>
    <w:rsid w:val="005901EF"/>
    <w:rsid w:val="00590342"/>
    <w:rsid w:val="00590957"/>
    <w:rsid w:val="00590ED4"/>
    <w:rsid w:val="005911D6"/>
    <w:rsid w:val="0059121B"/>
    <w:rsid w:val="00591BEC"/>
    <w:rsid w:val="00592070"/>
    <w:rsid w:val="0059216B"/>
    <w:rsid w:val="0059279A"/>
    <w:rsid w:val="00592A2C"/>
    <w:rsid w:val="00592B8E"/>
    <w:rsid w:val="0059315B"/>
    <w:rsid w:val="005934B3"/>
    <w:rsid w:val="005936D7"/>
    <w:rsid w:val="00593E55"/>
    <w:rsid w:val="005944DA"/>
    <w:rsid w:val="0059460B"/>
    <w:rsid w:val="0059492A"/>
    <w:rsid w:val="00594A24"/>
    <w:rsid w:val="00594B41"/>
    <w:rsid w:val="00595139"/>
    <w:rsid w:val="00595256"/>
    <w:rsid w:val="0059555E"/>
    <w:rsid w:val="0059588B"/>
    <w:rsid w:val="00595C6F"/>
    <w:rsid w:val="0059651B"/>
    <w:rsid w:val="005968CE"/>
    <w:rsid w:val="005969C7"/>
    <w:rsid w:val="00596A8E"/>
    <w:rsid w:val="00596ADD"/>
    <w:rsid w:val="00596D6A"/>
    <w:rsid w:val="00596DA2"/>
    <w:rsid w:val="00597A35"/>
    <w:rsid w:val="00597C69"/>
    <w:rsid w:val="005A0059"/>
    <w:rsid w:val="005A03FF"/>
    <w:rsid w:val="005A07D4"/>
    <w:rsid w:val="005A10F4"/>
    <w:rsid w:val="005A1590"/>
    <w:rsid w:val="005A16B7"/>
    <w:rsid w:val="005A18E5"/>
    <w:rsid w:val="005A1AC4"/>
    <w:rsid w:val="005A1CF5"/>
    <w:rsid w:val="005A1FA5"/>
    <w:rsid w:val="005A2076"/>
    <w:rsid w:val="005A277A"/>
    <w:rsid w:val="005A31DE"/>
    <w:rsid w:val="005A34D0"/>
    <w:rsid w:val="005A3A31"/>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EF3"/>
    <w:rsid w:val="005B0A47"/>
    <w:rsid w:val="005B0C4E"/>
    <w:rsid w:val="005B1798"/>
    <w:rsid w:val="005B1B3A"/>
    <w:rsid w:val="005B2091"/>
    <w:rsid w:val="005B2193"/>
    <w:rsid w:val="005B2311"/>
    <w:rsid w:val="005B3332"/>
    <w:rsid w:val="005B344F"/>
    <w:rsid w:val="005B4412"/>
    <w:rsid w:val="005B4537"/>
    <w:rsid w:val="005B467E"/>
    <w:rsid w:val="005B4C1C"/>
    <w:rsid w:val="005B4ED4"/>
    <w:rsid w:val="005B4EDF"/>
    <w:rsid w:val="005B4FA3"/>
    <w:rsid w:val="005B5085"/>
    <w:rsid w:val="005B53F2"/>
    <w:rsid w:val="005B579F"/>
    <w:rsid w:val="005B5BAA"/>
    <w:rsid w:val="005B6BB9"/>
    <w:rsid w:val="005B706E"/>
    <w:rsid w:val="005B712D"/>
    <w:rsid w:val="005B7377"/>
    <w:rsid w:val="005B7538"/>
    <w:rsid w:val="005B76B5"/>
    <w:rsid w:val="005B7768"/>
    <w:rsid w:val="005B7790"/>
    <w:rsid w:val="005B7A09"/>
    <w:rsid w:val="005B7A9A"/>
    <w:rsid w:val="005B7BF5"/>
    <w:rsid w:val="005B7E6D"/>
    <w:rsid w:val="005C01BE"/>
    <w:rsid w:val="005C104D"/>
    <w:rsid w:val="005C11FF"/>
    <w:rsid w:val="005C1231"/>
    <w:rsid w:val="005C133F"/>
    <w:rsid w:val="005C15FF"/>
    <w:rsid w:val="005C19E4"/>
    <w:rsid w:val="005C22DE"/>
    <w:rsid w:val="005C2A58"/>
    <w:rsid w:val="005C2D8C"/>
    <w:rsid w:val="005C2ED8"/>
    <w:rsid w:val="005C318E"/>
    <w:rsid w:val="005C3195"/>
    <w:rsid w:val="005C34DC"/>
    <w:rsid w:val="005C361F"/>
    <w:rsid w:val="005C3625"/>
    <w:rsid w:val="005C36E2"/>
    <w:rsid w:val="005C39F7"/>
    <w:rsid w:val="005C4131"/>
    <w:rsid w:val="005C5439"/>
    <w:rsid w:val="005C57E0"/>
    <w:rsid w:val="005C5B6E"/>
    <w:rsid w:val="005C5D4A"/>
    <w:rsid w:val="005C5DB0"/>
    <w:rsid w:val="005C5DDF"/>
    <w:rsid w:val="005C614C"/>
    <w:rsid w:val="005C65A7"/>
    <w:rsid w:val="005C675B"/>
    <w:rsid w:val="005C69E7"/>
    <w:rsid w:val="005C6E2F"/>
    <w:rsid w:val="005C6E82"/>
    <w:rsid w:val="005C6F7E"/>
    <w:rsid w:val="005C764B"/>
    <w:rsid w:val="005C7704"/>
    <w:rsid w:val="005C77A3"/>
    <w:rsid w:val="005C7E20"/>
    <w:rsid w:val="005D015A"/>
    <w:rsid w:val="005D0DA8"/>
    <w:rsid w:val="005D1478"/>
    <w:rsid w:val="005D1524"/>
    <w:rsid w:val="005D173D"/>
    <w:rsid w:val="005D1A18"/>
    <w:rsid w:val="005D1D58"/>
    <w:rsid w:val="005D1DCE"/>
    <w:rsid w:val="005D1EC2"/>
    <w:rsid w:val="005D1F09"/>
    <w:rsid w:val="005D22FC"/>
    <w:rsid w:val="005D2A39"/>
    <w:rsid w:val="005D354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B20"/>
    <w:rsid w:val="005D6CDC"/>
    <w:rsid w:val="005D6E92"/>
    <w:rsid w:val="005D6EC9"/>
    <w:rsid w:val="005D6F55"/>
    <w:rsid w:val="005D75A5"/>
    <w:rsid w:val="005D76A6"/>
    <w:rsid w:val="005D7FE2"/>
    <w:rsid w:val="005E019F"/>
    <w:rsid w:val="005E0455"/>
    <w:rsid w:val="005E087B"/>
    <w:rsid w:val="005E0F16"/>
    <w:rsid w:val="005E144B"/>
    <w:rsid w:val="005E1706"/>
    <w:rsid w:val="005E1C40"/>
    <w:rsid w:val="005E26AE"/>
    <w:rsid w:val="005E2860"/>
    <w:rsid w:val="005E2CC0"/>
    <w:rsid w:val="005E2E0B"/>
    <w:rsid w:val="005E2F73"/>
    <w:rsid w:val="005E3212"/>
    <w:rsid w:val="005E3C22"/>
    <w:rsid w:val="005E4340"/>
    <w:rsid w:val="005E456F"/>
    <w:rsid w:val="005E467A"/>
    <w:rsid w:val="005E46A2"/>
    <w:rsid w:val="005E482E"/>
    <w:rsid w:val="005E4871"/>
    <w:rsid w:val="005E51B4"/>
    <w:rsid w:val="005E54EC"/>
    <w:rsid w:val="005E62D5"/>
    <w:rsid w:val="005E75A5"/>
    <w:rsid w:val="005E75EF"/>
    <w:rsid w:val="005E7C34"/>
    <w:rsid w:val="005E7F6B"/>
    <w:rsid w:val="005E7F8E"/>
    <w:rsid w:val="005F068E"/>
    <w:rsid w:val="005F0692"/>
    <w:rsid w:val="005F0858"/>
    <w:rsid w:val="005F08EC"/>
    <w:rsid w:val="005F0905"/>
    <w:rsid w:val="005F09C2"/>
    <w:rsid w:val="005F0EC4"/>
    <w:rsid w:val="005F0F8B"/>
    <w:rsid w:val="005F11E9"/>
    <w:rsid w:val="005F12C6"/>
    <w:rsid w:val="005F12E6"/>
    <w:rsid w:val="005F1C44"/>
    <w:rsid w:val="005F1EFB"/>
    <w:rsid w:val="005F2141"/>
    <w:rsid w:val="005F22D8"/>
    <w:rsid w:val="005F240E"/>
    <w:rsid w:val="005F2A04"/>
    <w:rsid w:val="005F314D"/>
    <w:rsid w:val="005F362D"/>
    <w:rsid w:val="005F39F9"/>
    <w:rsid w:val="005F39FD"/>
    <w:rsid w:val="005F3C7B"/>
    <w:rsid w:val="005F3E65"/>
    <w:rsid w:val="005F41F8"/>
    <w:rsid w:val="005F4591"/>
    <w:rsid w:val="005F4CF7"/>
    <w:rsid w:val="005F4DFE"/>
    <w:rsid w:val="005F5364"/>
    <w:rsid w:val="005F539F"/>
    <w:rsid w:val="005F543E"/>
    <w:rsid w:val="005F56A1"/>
    <w:rsid w:val="005F578B"/>
    <w:rsid w:val="005F5864"/>
    <w:rsid w:val="005F5F68"/>
    <w:rsid w:val="005F5F80"/>
    <w:rsid w:val="005F60AD"/>
    <w:rsid w:val="005F623F"/>
    <w:rsid w:val="005F6D9E"/>
    <w:rsid w:val="005F6E25"/>
    <w:rsid w:val="005F6F63"/>
    <w:rsid w:val="005F7209"/>
    <w:rsid w:val="005F7558"/>
    <w:rsid w:val="005F763C"/>
    <w:rsid w:val="005F791C"/>
    <w:rsid w:val="005F7E27"/>
    <w:rsid w:val="005F7EA1"/>
    <w:rsid w:val="005F7F14"/>
    <w:rsid w:val="005F7FA6"/>
    <w:rsid w:val="006003DA"/>
    <w:rsid w:val="006009C7"/>
    <w:rsid w:val="00601DC9"/>
    <w:rsid w:val="00601E1A"/>
    <w:rsid w:val="0060250A"/>
    <w:rsid w:val="00602F4F"/>
    <w:rsid w:val="00603BF1"/>
    <w:rsid w:val="00603CC9"/>
    <w:rsid w:val="0060411F"/>
    <w:rsid w:val="006042FB"/>
    <w:rsid w:val="00604519"/>
    <w:rsid w:val="00604559"/>
    <w:rsid w:val="00604F09"/>
    <w:rsid w:val="00605207"/>
    <w:rsid w:val="0060590A"/>
    <w:rsid w:val="00605B03"/>
    <w:rsid w:val="00605B10"/>
    <w:rsid w:val="00605DB2"/>
    <w:rsid w:val="00606926"/>
    <w:rsid w:val="00606C0D"/>
    <w:rsid w:val="0060719B"/>
    <w:rsid w:val="00607247"/>
    <w:rsid w:val="006079DE"/>
    <w:rsid w:val="00607EB9"/>
    <w:rsid w:val="006103D8"/>
    <w:rsid w:val="006105B7"/>
    <w:rsid w:val="00610712"/>
    <w:rsid w:val="00610859"/>
    <w:rsid w:val="0061085B"/>
    <w:rsid w:val="00611092"/>
    <w:rsid w:val="0061148D"/>
    <w:rsid w:val="0061158A"/>
    <w:rsid w:val="00611659"/>
    <w:rsid w:val="00611968"/>
    <w:rsid w:val="00611A93"/>
    <w:rsid w:val="00611BD2"/>
    <w:rsid w:val="00611C1D"/>
    <w:rsid w:val="00611E21"/>
    <w:rsid w:val="006121DA"/>
    <w:rsid w:val="006124ED"/>
    <w:rsid w:val="00612673"/>
    <w:rsid w:val="006131A8"/>
    <w:rsid w:val="0061329E"/>
    <w:rsid w:val="0061376F"/>
    <w:rsid w:val="006140AE"/>
    <w:rsid w:val="00614149"/>
    <w:rsid w:val="00614617"/>
    <w:rsid w:val="0061472D"/>
    <w:rsid w:val="0061496B"/>
    <w:rsid w:val="006155D2"/>
    <w:rsid w:val="00615635"/>
    <w:rsid w:val="00615FC4"/>
    <w:rsid w:val="0061703D"/>
    <w:rsid w:val="006179BC"/>
    <w:rsid w:val="00617A59"/>
    <w:rsid w:val="00617ACE"/>
    <w:rsid w:val="00617B3A"/>
    <w:rsid w:val="00620355"/>
    <w:rsid w:val="0062053D"/>
    <w:rsid w:val="0062065A"/>
    <w:rsid w:val="00620AB0"/>
    <w:rsid w:val="00620CA1"/>
    <w:rsid w:val="00621A55"/>
    <w:rsid w:val="00621F77"/>
    <w:rsid w:val="00622031"/>
    <w:rsid w:val="006222DC"/>
    <w:rsid w:val="00622313"/>
    <w:rsid w:val="0062273D"/>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FB2"/>
    <w:rsid w:val="006276FA"/>
    <w:rsid w:val="00627B43"/>
    <w:rsid w:val="00627DCB"/>
    <w:rsid w:val="00627F4C"/>
    <w:rsid w:val="00630857"/>
    <w:rsid w:val="00630867"/>
    <w:rsid w:val="00630A4C"/>
    <w:rsid w:val="00630A97"/>
    <w:rsid w:val="00630CDC"/>
    <w:rsid w:val="00631328"/>
    <w:rsid w:val="006316FF"/>
    <w:rsid w:val="00631880"/>
    <w:rsid w:val="00631B66"/>
    <w:rsid w:val="00631C74"/>
    <w:rsid w:val="00632284"/>
    <w:rsid w:val="00632537"/>
    <w:rsid w:val="00632EDA"/>
    <w:rsid w:val="00633111"/>
    <w:rsid w:val="00633180"/>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63DE"/>
    <w:rsid w:val="00636651"/>
    <w:rsid w:val="00636A2D"/>
    <w:rsid w:val="00636B0C"/>
    <w:rsid w:val="00636C4A"/>
    <w:rsid w:val="00636C95"/>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4F5"/>
    <w:rsid w:val="00641839"/>
    <w:rsid w:val="00641886"/>
    <w:rsid w:val="0064189D"/>
    <w:rsid w:val="006418DE"/>
    <w:rsid w:val="0064196E"/>
    <w:rsid w:val="00641C72"/>
    <w:rsid w:val="006420B7"/>
    <w:rsid w:val="00642B6C"/>
    <w:rsid w:val="00642F51"/>
    <w:rsid w:val="0064317E"/>
    <w:rsid w:val="00643814"/>
    <w:rsid w:val="006439C3"/>
    <w:rsid w:val="00643DDC"/>
    <w:rsid w:val="00643E7B"/>
    <w:rsid w:val="006440BE"/>
    <w:rsid w:val="00644230"/>
    <w:rsid w:val="006442F9"/>
    <w:rsid w:val="006449BB"/>
    <w:rsid w:val="00644D04"/>
    <w:rsid w:val="006455B1"/>
    <w:rsid w:val="00645B59"/>
    <w:rsid w:val="00645D89"/>
    <w:rsid w:val="00646044"/>
    <w:rsid w:val="006466BF"/>
    <w:rsid w:val="006473AA"/>
    <w:rsid w:val="00647EBC"/>
    <w:rsid w:val="006503ED"/>
    <w:rsid w:val="00650AC1"/>
    <w:rsid w:val="00650CDE"/>
    <w:rsid w:val="00650F72"/>
    <w:rsid w:val="00651221"/>
    <w:rsid w:val="00651406"/>
    <w:rsid w:val="006516CF"/>
    <w:rsid w:val="006516D5"/>
    <w:rsid w:val="00651B97"/>
    <w:rsid w:val="00651FC1"/>
    <w:rsid w:val="00651FDE"/>
    <w:rsid w:val="00652315"/>
    <w:rsid w:val="0065249C"/>
    <w:rsid w:val="006527A5"/>
    <w:rsid w:val="0065318D"/>
    <w:rsid w:val="0065320D"/>
    <w:rsid w:val="00653375"/>
    <w:rsid w:val="00653CCF"/>
    <w:rsid w:val="00653EE1"/>
    <w:rsid w:val="0065429F"/>
    <w:rsid w:val="0065447B"/>
    <w:rsid w:val="006544AE"/>
    <w:rsid w:val="0065459B"/>
    <w:rsid w:val="00654869"/>
    <w:rsid w:val="0065561C"/>
    <w:rsid w:val="00655816"/>
    <w:rsid w:val="0065592D"/>
    <w:rsid w:val="00655C45"/>
    <w:rsid w:val="00655DBD"/>
    <w:rsid w:val="00655F09"/>
    <w:rsid w:val="00656D3D"/>
    <w:rsid w:val="006570BB"/>
    <w:rsid w:val="006570C2"/>
    <w:rsid w:val="006573D6"/>
    <w:rsid w:val="00657863"/>
    <w:rsid w:val="00657A20"/>
    <w:rsid w:val="00657ACD"/>
    <w:rsid w:val="00657E68"/>
    <w:rsid w:val="00660023"/>
    <w:rsid w:val="006601E6"/>
    <w:rsid w:val="0066059F"/>
    <w:rsid w:val="00660C35"/>
    <w:rsid w:val="006611C0"/>
    <w:rsid w:val="00661395"/>
    <w:rsid w:val="006614F1"/>
    <w:rsid w:val="00661781"/>
    <w:rsid w:val="00661EF8"/>
    <w:rsid w:val="0066228F"/>
    <w:rsid w:val="006624AA"/>
    <w:rsid w:val="006626BA"/>
    <w:rsid w:val="00662B07"/>
    <w:rsid w:val="00662F2D"/>
    <w:rsid w:val="0066362B"/>
    <w:rsid w:val="0066370C"/>
    <w:rsid w:val="00663958"/>
    <w:rsid w:val="00663EF2"/>
    <w:rsid w:val="00663FB9"/>
    <w:rsid w:val="006643F6"/>
    <w:rsid w:val="006648B8"/>
    <w:rsid w:val="00664A3A"/>
    <w:rsid w:val="00664A95"/>
    <w:rsid w:val="00664E95"/>
    <w:rsid w:val="00664F63"/>
    <w:rsid w:val="006656F4"/>
    <w:rsid w:val="00665C66"/>
    <w:rsid w:val="00665CAF"/>
    <w:rsid w:val="00665FB2"/>
    <w:rsid w:val="00667227"/>
    <w:rsid w:val="006678B5"/>
    <w:rsid w:val="00667D7C"/>
    <w:rsid w:val="00667DC2"/>
    <w:rsid w:val="00670036"/>
    <w:rsid w:val="0067014B"/>
    <w:rsid w:val="00670424"/>
    <w:rsid w:val="00670775"/>
    <w:rsid w:val="006707AD"/>
    <w:rsid w:val="00670CFC"/>
    <w:rsid w:val="00671060"/>
    <w:rsid w:val="006710B3"/>
    <w:rsid w:val="006712A1"/>
    <w:rsid w:val="006714A3"/>
    <w:rsid w:val="006716CA"/>
    <w:rsid w:val="006719B9"/>
    <w:rsid w:val="0067248A"/>
    <w:rsid w:val="006725AF"/>
    <w:rsid w:val="006726A5"/>
    <w:rsid w:val="006726BF"/>
    <w:rsid w:val="00672BBB"/>
    <w:rsid w:val="00672BD1"/>
    <w:rsid w:val="00672C19"/>
    <w:rsid w:val="00672DD4"/>
    <w:rsid w:val="006731A6"/>
    <w:rsid w:val="006731C9"/>
    <w:rsid w:val="00673709"/>
    <w:rsid w:val="00673841"/>
    <w:rsid w:val="00673D96"/>
    <w:rsid w:val="00673E9E"/>
    <w:rsid w:val="00674153"/>
    <w:rsid w:val="00674BD7"/>
    <w:rsid w:val="0067516E"/>
    <w:rsid w:val="0067523D"/>
    <w:rsid w:val="00675532"/>
    <w:rsid w:val="0067565D"/>
    <w:rsid w:val="00675AF9"/>
    <w:rsid w:val="00675DF6"/>
    <w:rsid w:val="00676168"/>
    <w:rsid w:val="0067623A"/>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B6"/>
    <w:rsid w:val="0068532D"/>
    <w:rsid w:val="00685B1E"/>
    <w:rsid w:val="00686299"/>
    <w:rsid w:val="0068631B"/>
    <w:rsid w:val="0068631F"/>
    <w:rsid w:val="00686424"/>
    <w:rsid w:val="0068668B"/>
    <w:rsid w:val="006872CA"/>
    <w:rsid w:val="006874FA"/>
    <w:rsid w:val="006875F3"/>
    <w:rsid w:val="00687990"/>
    <w:rsid w:val="006900BE"/>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D1C"/>
    <w:rsid w:val="006930CC"/>
    <w:rsid w:val="006931F7"/>
    <w:rsid w:val="0069377B"/>
    <w:rsid w:val="00693DBC"/>
    <w:rsid w:val="0069489E"/>
    <w:rsid w:val="006949B2"/>
    <w:rsid w:val="00694BB6"/>
    <w:rsid w:val="00694D3A"/>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9AA"/>
    <w:rsid w:val="006A0B28"/>
    <w:rsid w:val="006A0CCA"/>
    <w:rsid w:val="006A0D80"/>
    <w:rsid w:val="006A0F4D"/>
    <w:rsid w:val="006A1173"/>
    <w:rsid w:val="006A130D"/>
    <w:rsid w:val="006A1427"/>
    <w:rsid w:val="006A16F4"/>
    <w:rsid w:val="006A181B"/>
    <w:rsid w:val="006A183B"/>
    <w:rsid w:val="006A1D23"/>
    <w:rsid w:val="006A2041"/>
    <w:rsid w:val="006A222E"/>
    <w:rsid w:val="006A2463"/>
    <w:rsid w:val="006A2881"/>
    <w:rsid w:val="006A2BF7"/>
    <w:rsid w:val="006A2DA3"/>
    <w:rsid w:val="006A2F3D"/>
    <w:rsid w:val="006A3196"/>
    <w:rsid w:val="006A31CF"/>
    <w:rsid w:val="006A338C"/>
    <w:rsid w:val="006A35A7"/>
    <w:rsid w:val="006A3E92"/>
    <w:rsid w:val="006A3FF0"/>
    <w:rsid w:val="006A46F3"/>
    <w:rsid w:val="006A4C17"/>
    <w:rsid w:val="006A4F9E"/>
    <w:rsid w:val="006A509B"/>
    <w:rsid w:val="006A50E7"/>
    <w:rsid w:val="006A5220"/>
    <w:rsid w:val="006A5230"/>
    <w:rsid w:val="006A5571"/>
    <w:rsid w:val="006A57ED"/>
    <w:rsid w:val="006A5947"/>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18F"/>
    <w:rsid w:val="006B145B"/>
    <w:rsid w:val="006B147C"/>
    <w:rsid w:val="006B1C03"/>
    <w:rsid w:val="006B2170"/>
    <w:rsid w:val="006B2EBF"/>
    <w:rsid w:val="006B31E2"/>
    <w:rsid w:val="006B3ABA"/>
    <w:rsid w:val="006B3ADE"/>
    <w:rsid w:val="006B3C58"/>
    <w:rsid w:val="006B4394"/>
    <w:rsid w:val="006B4579"/>
    <w:rsid w:val="006B4B0C"/>
    <w:rsid w:val="006B4D5F"/>
    <w:rsid w:val="006B4E59"/>
    <w:rsid w:val="006B57AA"/>
    <w:rsid w:val="006B5AF4"/>
    <w:rsid w:val="006B5FF2"/>
    <w:rsid w:val="006B626A"/>
    <w:rsid w:val="006B654A"/>
    <w:rsid w:val="006B663C"/>
    <w:rsid w:val="006B6856"/>
    <w:rsid w:val="006B6A65"/>
    <w:rsid w:val="006B6B7F"/>
    <w:rsid w:val="006B6EB3"/>
    <w:rsid w:val="006B7091"/>
    <w:rsid w:val="006B726F"/>
    <w:rsid w:val="006B779A"/>
    <w:rsid w:val="006B7982"/>
    <w:rsid w:val="006B7C00"/>
    <w:rsid w:val="006C03D6"/>
    <w:rsid w:val="006C0A50"/>
    <w:rsid w:val="006C0D50"/>
    <w:rsid w:val="006C1176"/>
    <w:rsid w:val="006C17F7"/>
    <w:rsid w:val="006C1803"/>
    <w:rsid w:val="006C1B52"/>
    <w:rsid w:val="006C1E00"/>
    <w:rsid w:val="006C1F39"/>
    <w:rsid w:val="006C2197"/>
    <w:rsid w:val="006C23A1"/>
    <w:rsid w:val="006C27BB"/>
    <w:rsid w:val="006C29E1"/>
    <w:rsid w:val="006C2D3D"/>
    <w:rsid w:val="006C2D48"/>
    <w:rsid w:val="006C2F78"/>
    <w:rsid w:val="006C3115"/>
    <w:rsid w:val="006C31A8"/>
    <w:rsid w:val="006C34E7"/>
    <w:rsid w:val="006C3919"/>
    <w:rsid w:val="006C4090"/>
    <w:rsid w:val="006C42D2"/>
    <w:rsid w:val="006C4459"/>
    <w:rsid w:val="006C4CF4"/>
    <w:rsid w:val="006C4D96"/>
    <w:rsid w:val="006C4E7B"/>
    <w:rsid w:val="006C5063"/>
    <w:rsid w:val="006C5842"/>
    <w:rsid w:val="006C5B3D"/>
    <w:rsid w:val="006C5BBF"/>
    <w:rsid w:val="006C5D42"/>
    <w:rsid w:val="006C5FE5"/>
    <w:rsid w:val="006C66A7"/>
    <w:rsid w:val="006C6AF5"/>
    <w:rsid w:val="006C6D64"/>
    <w:rsid w:val="006C6F1F"/>
    <w:rsid w:val="006C7330"/>
    <w:rsid w:val="006C75FA"/>
    <w:rsid w:val="006C7748"/>
    <w:rsid w:val="006C7CAE"/>
    <w:rsid w:val="006C7F94"/>
    <w:rsid w:val="006D0213"/>
    <w:rsid w:val="006D0253"/>
    <w:rsid w:val="006D0355"/>
    <w:rsid w:val="006D0D19"/>
    <w:rsid w:val="006D0F87"/>
    <w:rsid w:val="006D1058"/>
    <w:rsid w:val="006D1685"/>
    <w:rsid w:val="006D18DF"/>
    <w:rsid w:val="006D1D60"/>
    <w:rsid w:val="006D1E3E"/>
    <w:rsid w:val="006D2627"/>
    <w:rsid w:val="006D2815"/>
    <w:rsid w:val="006D2C08"/>
    <w:rsid w:val="006D2CF2"/>
    <w:rsid w:val="006D2F1A"/>
    <w:rsid w:val="006D3AC1"/>
    <w:rsid w:val="006D3C90"/>
    <w:rsid w:val="006D3FDA"/>
    <w:rsid w:val="006D426A"/>
    <w:rsid w:val="006D5221"/>
    <w:rsid w:val="006D5419"/>
    <w:rsid w:val="006D6231"/>
    <w:rsid w:val="006D6293"/>
    <w:rsid w:val="006D659D"/>
    <w:rsid w:val="006D6875"/>
    <w:rsid w:val="006D6B08"/>
    <w:rsid w:val="006D6B85"/>
    <w:rsid w:val="006D6D05"/>
    <w:rsid w:val="006D6D41"/>
    <w:rsid w:val="006D7376"/>
    <w:rsid w:val="006D7E56"/>
    <w:rsid w:val="006D7FA1"/>
    <w:rsid w:val="006E01A7"/>
    <w:rsid w:val="006E0956"/>
    <w:rsid w:val="006E0FCE"/>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5066"/>
    <w:rsid w:val="006E5449"/>
    <w:rsid w:val="006E569D"/>
    <w:rsid w:val="006E5A48"/>
    <w:rsid w:val="006E6A1D"/>
    <w:rsid w:val="006E6E4A"/>
    <w:rsid w:val="006E7254"/>
    <w:rsid w:val="006E7481"/>
    <w:rsid w:val="006E7A7B"/>
    <w:rsid w:val="006E7CF3"/>
    <w:rsid w:val="006E7ED0"/>
    <w:rsid w:val="006F0396"/>
    <w:rsid w:val="006F07E5"/>
    <w:rsid w:val="006F0DE2"/>
    <w:rsid w:val="006F1447"/>
    <w:rsid w:val="006F191D"/>
    <w:rsid w:val="006F19C7"/>
    <w:rsid w:val="006F1BEB"/>
    <w:rsid w:val="006F1E57"/>
    <w:rsid w:val="006F1E74"/>
    <w:rsid w:val="006F1F54"/>
    <w:rsid w:val="006F25F8"/>
    <w:rsid w:val="006F2830"/>
    <w:rsid w:val="006F2F0E"/>
    <w:rsid w:val="006F30FF"/>
    <w:rsid w:val="006F3C6C"/>
    <w:rsid w:val="006F3D01"/>
    <w:rsid w:val="006F4069"/>
    <w:rsid w:val="006F412E"/>
    <w:rsid w:val="006F4151"/>
    <w:rsid w:val="006F4560"/>
    <w:rsid w:val="006F4597"/>
    <w:rsid w:val="006F4D06"/>
    <w:rsid w:val="006F5799"/>
    <w:rsid w:val="006F5A75"/>
    <w:rsid w:val="006F5AA8"/>
    <w:rsid w:val="006F5E40"/>
    <w:rsid w:val="006F63AB"/>
    <w:rsid w:val="006F67FC"/>
    <w:rsid w:val="006F6895"/>
    <w:rsid w:val="006F69FC"/>
    <w:rsid w:val="006F6D79"/>
    <w:rsid w:val="006F6E2C"/>
    <w:rsid w:val="006F719B"/>
    <w:rsid w:val="006F7338"/>
    <w:rsid w:val="006F77B7"/>
    <w:rsid w:val="00700059"/>
    <w:rsid w:val="0070008C"/>
    <w:rsid w:val="00700345"/>
    <w:rsid w:val="007005CB"/>
    <w:rsid w:val="00700607"/>
    <w:rsid w:val="0070159A"/>
    <w:rsid w:val="00702770"/>
    <w:rsid w:val="007027AE"/>
    <w:rsid w:val="007028B4"/>
    <w:rsid w:val="007030BF"/>
    <w:rsid w:val="0070313A"/>
    <w:rsid w:val="007032FB"/>
    <w:rsid w:val="00703358"/>
    <w:rsid w:val="007036C3"/>
    <w:rsid w:val="0070393F"/>
    <w:rsid w:val="00703AA3"/>
    <w:rsid w:val="00704382"/>
    <w:rsid w:val="0070449C"/>
    <w:rsid w:val="007047D7"/>
    <w:rsid w:val="00704E98"/>
    <w:rsid w:val="00704F5E"/>
    <w:rsid w:val="007053C9"/>
    <w:rsid w:val="007053F6"/>
    <w:rsid w:val="00705559"/>
    <w:rsid w:val="00705C06"/>
    <w:rsid w:val="00705FDF"/>
    <w:rsid w:val="00706143"/>
    <w:rsid w:val="007065C8"/>
    <w:rsid w:val="00706933"/>
    <w:rsid w:val="00706C17"/>
    <w:rsid w:val="0070752E"/>
    <w:rsid w:val="00707AEB"/>
    <w:rsid w:val="00707C0B"/>
    <w:rsid w:val="0071058C"/>
    <w:rsid w:val="0071061D"/>
    <w:rsid w:val="00710650"/>
    <w:rsid w:val="00710E0E"/>
    <w:rsid w:val="00710FA3"/>
    <w:rsid w:val="00711AEC"/>
    <w:rsid w:val="00711CD5"/>
    <w:rsid w:val="00712402"/>
    <w:rsid w:val="00713489"/>
    <w:rsid w:val="00713947"/>
    <w:rsid w:val="00714133"/>
    <w:rsid w:val="007148A3"/>
    <w:rsid w:val="00714DDD"/>
    <w:rsid w:val="00715379"/>
    <w:rsid w:val="00715818"/>
    <w:rsid w:val="00715C0C"/>
    <w:rsid w:val="00715EC3"/>
    <w:rsid w:val="00716314"/>
    <w:rsid w:val="00716509"/>
    <w:rsid w:val="007168ED"/>
    <w:rsid w:val="007169DF"/>
    <w:rsid w:val="00716D03"/>
    <w:rsid w:val="00716FC9"/>
    <w:rsid w:val="0072031E"/>
    <w:rsid w:val="0072042D"/>
    <w:rsid w:val="00720773"/>
    <w:rsid w:val="00720879"/>
    <w:rsid w:val="00720A75"/>
    <w:rsid w:val="00720B35"/>
    <w:rsid w:val="00721013"/>
    <w:rsid w:val="007210F5"/>
    <w:rsid w:val="00721512"/>
    <w:rsid w:val="007218FB"/>
    <w:rsid w:val="00721956"/>
    <w:rsid w:val="00721D5D"/>
    <w:rsid w:val="00721E7C"/>
    <w:rsid w:val="0072209A"/>
    <w:rsid w:val="007221BC"/>
    <w:rsid w:val="0072299A"/>
    <w:rsid w:val="0072366E"/>
    <w:rsid w:val="00723ADC"/>
    <w:rsid w:val="00723E89"/>
    <w:rsid w:val="00724280"/>
    <w:rsid w:val="007251EF"/>
    <w:rsid w:val="00725BF4"/>
    <w:rsid w:val="00725DA7"/>
    <w:rsid w:val="0072631F"/>
    <w:rsid w:val="00726796"/>
    <w:rsid w:val="00726B0C"/>
    <w:rsid w:val="00726C1A"/>
    <w:rsid w:val="00726ED9"/>
    <w:rsid w:val="00726FDF"/>
    <w:rsid w:val="0072747C"/>
    <w:rsid w:val="00727D50"/>
    <w:rsid w:val="00727D86"/>
    <w:rsid w:val="00730009"/>
    <w:rsid w:val="0073002A"/>
    <w:rsid w:val="0073038F"/>
    <w:rsid w:val="00730630"/>
    <w:rsid w:val="007307C4"/>
    <w:rsid w:val="00730AC4"/>
    <w:rsid w:val="00730C65"/>
    <w:rsid w:val="00730EFF"/>
    <w:rsid w:val="007313EA"/>
    <w:rsid w:val="00732097"/>
    <w:rsid w:val="007328B0"/>
    <w:rsid w:val="007328D1"/>
    <w:rsid w:val="007328F4"/>
    <w:rsid w:val="00732906"/>
    <w:rsid w:val="00732A2D"/>
    <w:rsid w:val="00732BE3"/>
    <w:rsid w:val="007330E9"/>
    <w:rsid w:val="007334B1"/>
    <w:rsid w:val="007335D6"/>
    <w:rsid w:val="00733A3E"/>
    <w:rsid w:val="00733D35"/>
    <w:rsid w:val="00734140"/>
    <w:rsid w:val="0073436B"/>
    <w:rsid w:val="00734512"/>
    <w:rsid w:val="007349BC"/>
    <w:rsid w:val="00735048"/>
    <w:rsid w:val="007357BC"/>
    <w:rsid w:val="00735850"/>
    <w:rsid w:val="00735AC9"/>
    <w:rsid w:val="00735E97"/>
    <w:rsid w:val="00736083"/>
    <w:rsid w:val="00736508"/>
    <w:rsid w:val="007367B8"/>
    <w:rsid w:val="00736DC0"/>
    <w:rsid w:val="00737069"/>
    <w:rsid w:val="0073739E"/>
    <w:rsid w:val="00737928"/>
    <w:rsid w:val="0073798F"/>
    <w:rsid w:val="007379D0"/>
    <w:rsid w:val="00737F1F"/>
    <w:rsid w:val="00740931"/>
    <w:rsid w:val="0074098D"/>
    <w:rsid w:val="00740B92"/>
    <w:rsid w:val="00740D8A"/>
    <w:rsid w:val="007417FE"/>
    <w:rsid w:val="00741831"/>
    <w:rsid w:val="00741CB7"/>
    <w:rsid w:val="007420D6"/>
    <w:rsid w:val="00742411"/>
    <w:rsid w:val="0074268C"/>
    <w:rsid w:val="007436BA"/>
    <w:rsid w:val="00743CB4"/>
    <w:rsid w:val="0074423A"/>
    <w:rsid w:val="007443EF"/>
    <w:rsid w:val="00744A0A"/>
    <w:rsid w:val="00745316"/>
    <w:rsid w:val="00745693"/>
    <w:rsid w:val="0074583B"/>
    <w:rsid w:val="00745BF0"/>
    <w:rsid w:val="00745D34"/>
    <w:rsid w:val="00745E69"/>
    <w:rsid w:val="007469A4"/>
    <w:rsid w:val="00746E5D"/>
    <w:rsid w:val="00746F04"/>
    <w:rsid w:val="00746FA0"/>
    <w:rsid w:val="0074727D"/>
    <w:rsid w:val="00747385"/>
    <w:rsid w:val="00747883"/>
    <w:rsid w:val="007479F9"/>
    <w:rsid w:val="00750319"/>
    <w:rsid w:val="00750C2A"/>
    <w:rsid w:val="00750CBA"/>
    <w:rsid w:val="00750E1A"/>
    <w:rsid w:val="007511C7"/>
    <w:rsid w:val="007512BA"/>
    <w:rsid w:val="007516C2"/>
    <w:rsid w:val="00751886"/>
    <w:rsid w:val="00751D98"/>
    <w:rsid w:val="00751E53"/>
    <w:rsid w:val="00751ECD"/>
    <w:rsid w:val="007523DF"/>
    <w:rsid w:val="007528D4"/>
    <w:rsid w:val="00752C28"/>
    <w:rsid w:val="007532CA"/>
    <w:rsid w:val="007534AE"/>
    <w:rsid w:val="0075369C"/>
    <w:rsid w:val="00754004"/>
    <w:rsid w:val="007542EA"/>
    <w:rsid w:val="00754828"/>
    <w:rsid w:val="007548D1"/>
    <w:rsid w:val="007549BC"/>
    <w:rsid w:val="00754CEF"/>
    <w:rsid w:val="00754F29"/>
    <w:rsid w:val="007555A2"/>
    <w:rsid w:val="007556D1"/>
    <w:rsid w:val="007556DD"/>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3EC"/>
    <w:rsid w:val="00763588"/>
    <w:rsid w:val="0076384A"/>
    <w:rsid w:val="00763B29"/>
    <w:rsid w:val="00763E85"/>
    <w:rsid w:val="0076422A"/>
    <w:rsid w:val="00764457"/>
    <w:rsid w:val="007645E8"/>
    <w:rsid w:val="007654EB"/>
    <w:rsid w:val="0076584E"/>
    <w:rsid w:val="00766083"/>
    <w:rsid w:val="007664D9"/>
    <w:rsid w:val="007664EF"/>
    <w:rsid w:val="00766576"/>
    <w:rsid w:val="00766698"/>
    <w:rsid w:val="007666D6"/>
    <w:rsid w:val="00766C08"/>
    <w:rsid w:val="00767485"/>
    <w:rsid w:val="00767494"/>
    <w:rsid w:val="00770B4A"/>
    <w:rsid w:val="00770CC3"/>
    <w:rsid w:val="00770DB4"/>
    <w:rsid w:val="00771355"/>
    <w:rsid w:val="00771667"/>
    <w:rsid w:val="00772057"/>
    <w:rsid w:val="00772935"/>
    <w:rsid w:val="00772AC4"/>
    <w:rsid w:val="00772D91"/>
    <w:rsid w:val="00773392"/>
    <w:rsid w:val="00773871"/>
    <w:rsid w:val="00773C38"/>
    <w:rsid w:val="00774161"/>
    <w:rsid w:val="00774183"/>
    <w:rsid w:val="00775524"/>
    <w:rsid w:val="00775FD7"/>
    <w:rsid w:val="0077616C"/>
    <w:rsid w:val="007769B0"/>
    <w:rsid w:val="00776DC3"/>
    <w:rsid w:val="00776F9B"/>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209E"/>
    <w:rsid w:val="00782216"/>
    <w:rsid w:val="00782479"/>
    <w:rsid w:val="00782745"/>
    <w:rsid w:val="007829C4"/>
    <w:rsid w:val="00782B16"/>
    <w:rsid w:val="00782E54"/>
    <w:rsid w:val="007838A5"/>
    <w:rsid w:val="00783901"/>
    <w:rsid w:val="00783964"/>
    <w:rsid w:val="00783E05"/>
    <w:rsid w:val="00784913"/>
    <w:rsid w:val="00784A27"/>
    <w:rsid w:val="00784BCE"/>
    <w:rsid w:val="00784E0C"/>
    <w:rsid w:val="0078548B"/>
    <w:rsid w:val="007854D4"/>
    <w:rsid w:val="007857BE"/>
    <w:rsid w:val="007858D3"/>
    <w:rsid w:val="00785DC0"/>
    <w:rsid w:val="00785E9E"/>
    <w:rsid w:val="00786553"/>
    <w:rsid w:val="00786574"/>
    <w:rsid w:val="00786A28"/>
    <w:rsid w:val="00786CCF"/>
    <w:rsid w:val="00786D86"/>
    <w:rsid w:val="00786F29"/>
    <w:rsid w:val="007871EE"/>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518B"/>
    <w:rsid w:val="0079519C"/>
    <w:rsid w:val="007951F3"/>
    <w:rsid w:val="007957E9"/>
    <w:rsid w:val="00795BC4"/>
    <w:rsid w:val="00795C72"/>
    <w:rsid w:val="00796325"/>
    <w:rsid w:val="0079679B"/>
    <w:rsid w:val="00796AF8"/>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B8E"/>
    <w:rsid w:val="007A2BA2"/>
    <w:rsid w:val="007A2CD1"/>
    <w:rsid w:val="007A3097"/>
    <w:rsid w:val="007A31A3"/>
    <w:rsid w:val="007A35D4"/>
    <w:rsid w:val="007A388F"/>
    <w:rsid w:val="007A3E7D"/>
    <w:rsid w:val="007A42B5"/>
    <w:rsid w:val="007A438E"/>
    <w:rsid w:val="007A4EFC"/>
    <w:rsid w:val="007A5453"/>
    <w:rsid w:val="007A5C26"/>
    <w:rsid w:val="007A6505"/>
    <w:rsid w:val="007A65EF"/>
    <w:rsid w:val="007A6CD1"/>
    <w:rsid w:val="007A6D40"/>
    <w:rsid w:val="007A6EED"/>
    <w:rsid w:val="007A70A6"/>
    <w:rsid w:val="007A7121"/>
    <w:rsid w:val="007A7924"/>
    <w:rsid w:val="007A796A"/>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9A"/>
    <w:rsid w:val="007B4E1E"/>
    <w:rsid w:val="007B500E"/>
    <w:rsid w:val="007B5636"/>
    <w:rsid w:val="007B573C"/>
    <w:rsid w:val="007B5762"/>
    <w:rsid w:val="007B5AD0"/>
    <w:rsid w:val="007B6121"/>
    <w:rsid w:val="007B650A"/>
    <w:rsid w:val="007B65DF"/>
    <w:rsid w:val="007B6636"/>
    <w:rsid w:val="007B66AF"/>
    <w:rsid w:val="007B66DE"/>
    <w:rsid w:val="007B6C1F"/>
    <w:rsid w:val="007B7474"/>
    <w:rsid w:val="007B76F9"/>
    <w:rsid w:val="007C085D"/>
    <w:rsid w:val="007C0C52"/>
    <w:rsid w:val="007C1462"/>
    <w:rsid w:val="007C149B"/>
    <w:rsid w:val="007C1EDF"/>
    <w:rsid w:val="007C1F86"/>
    <w:rsid w:val="007C213D"/>
    <w:rsid w:val="007C2E61"/>
    <w:rsid w:val="007C2FD7"/>
    <w:rsid w:val="007C32C2"/>
    <w:rsid w:val="007C337A"/>
    <w:rsid w:val="007C391E"/>
    <w:rsid w:val="007C3A9F"/>
    <w:rsid w:val="007C4315"/>
    <w:rsid w:val="007C4528"/>
    <w:rsid w:val="007C4659"/>
    <w:rsid w:val="007C49B9"/>
    <w:rsid w:val="007C4B36"/>
    <w:rsid w:val="007C4F7C"/>
    <w:rsid w:val="007C5471"/>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D04C4"/>
    <w:rsid w:val="007D0564"/>
    <w:rsid w:val="007D13CD"/>
    <w:rsid w:val="007D149D"/>
    <w:rsid w:val="007D281E"/>
    <w:rsid w:val="007D2A62"/>
    <w:rsid w:val="007D3053"/>
    <w:rsid w:val="007D33F7"/>
    <w:rsid w:val="007D3AC2"/>
    <w:rsid w:val="007D4060"/>
    <w:rsid w:val="007D421F"/>
    <w:rsid w:val="007D43CE"/>
    <w:rsid w:val="007D4958"/>
    <w:rsid w:val="007D49ED"/>
    <w:rsid w:val="007D4A8D"/>
    <w:rsid w:val="007D4AB9"/>
    <w:rsid w:val="007D4D79"/>
    <w:rsid w:val="007D4DBB"/>
    <w:rsid w:val="007D556A"/>
    <w:rsid w:val="007D58CF"/>
    <w:rsid w:val="007D631C"/>
    <w:rsid w:val="007D644D"/>
    <w:rsid w:val="007D6DB1"/>
    <w:rsid w:val="007D6E9B"/>
    <w:rsid w:val="007D71D1"/>
    <w:rsid w:val="007D71F4"/>
    <w:rsid w:val="007D7658"/>
    <w:rsid w:val="007D796D"/>
    <w:rsid w:val="007D7BA0"/>
    <w:rsid w:val="007D7C8C"/>
    <w:rsid w:val="007D7CE8"/>
    <w:rsid w:val="007E038D"/>
    <w:rsid w:val="007E0875"/>
    <w:rsid w:val="007E0AC9"/>
    <w:rsid w:val="007E1456"/>
    <w:rsid w:val="007E17C6"/>
    <w:rsid w:val="007E194F"/>
    <w:rsid w:val="007E1982"/>
    <w:rsid w:val="007E1F2E"/>
    <w:rsid w:val="007E200D"/>
    <w:rsid w:val="007E2559"/>
    <w:rsid w:val="007E2F11"/>
    <w:rsid w:val="007E2F87"/>
    <w:rsid w:val="007E368E"/>
    <w:rsid w:val="007E38E6"/>
    <w:rsid w:val="007E3A0C"/>
    <w:rsid w:val="007E3DCB"/>
    <w:rsid w:val="007E3DDB"/>
    <w:rsid w:val="007E4087"/>
    <w:rsid w:val="007E42F9"/>
    <w:rsid w:val="007E4580"/>
    <w:rsid w:val="007E4618"/>
    <w:rsid w:val="007E46C7"/>
    <w:rsid w:val="007E470A"/>
    <w:rsid w:val="007E487B"/>
    <w:rsid w:val="007E512C"/>
    <w:rsid w:val="007E5741"/>
    <w:rsid w:val="007E596A"/>
    <w:rsid w:val="007E5AC9"/>
    <w:rsid w:val="007E5EA7"/>
    <w:rsid w:val="007E607D"/>
    <w:rsid w:val="007E64AE"/>
    <w:rsid w:val="007E6645"/>
    <w:rsid w:val="007E6819"/>
    <w:rsid w:val="007E6A73"/>
    <w:rsid w:val="007E6AE7"/>
    <w:rsid w:val="007E738C"/>
    <w:rsid w:val="007E74A0"/>
    <w:rsid w:val="007E76BC"/>
    <w:rsid w:val="007F026F"/>
    <w:rsid w:val="007F064B"/>
    <w:rsid w:val="007F086A"/>
    <w:rsid w:val="007F0B8B"/>
    <w:rsid w:val="007F0BF1"/>
    <w:rsid w:val="007F1158"/>
    <w:rsid w:val="007F11B3"/>
    <w:rsid w:val="007F12DE"/>
    <w:rsid w:val="007F1417"/>
    <w:rsid w:val="007F14E5"/>
    <w:rsid w:val="007F158C"/>
    <w:rsid w:val="007F1C60"/>
    <w:rsid w:val="007F283F"/>
    <w:rsid w:val="007F2A8C"/>
    <w:rsid w:val="007F30B4"/>
    <w:rsid w:val="007F3786"/>
    <w:rsid w:val="007F396F"/>
    <w:rsid w:val="007F3A41"/>
    <w:rsid w:val="007F3B88"/>
    <w:rsid w:val="007F4050"/>
    <w:rsid w:val="007F44ED"/>
    <w:rsid w:val="007F4ECD"/>
    <w:rsid w:val="007F5163"/>
    <w:rsid w:val="007F58BC"/>
    <w:rsid w:val="007F59F5"/>
    <w:rsid w:val="007F6233"/>
    <w:rsid w:val="007F646A"/>
    <w:rsid w:val="007F6F0A"/>
    <w:rsid w:val="007F75B8"/>
    <w:rsid w:val="007F770A"/>
    <w:rsid w:val="007F7774"/>
    <w:rsid w:val="007F7ED7"/>
    <w:rsid w:val="007F7F39"/>
    <w:rsid w:val="0080011F"/>
    <w:rsid w:val="00800730"/>
    <w:rsid w:val="008007C0"/>
    <w:rsid w:val="008008AA"/>
    <w:rsid w:val="008011BB"/>
    <w:rsid w:val="00801757"/>
    <w:rsid w:val="00801D3C"/>
    <w:rsid w:val="00802692"/>
    <w:rsid w:val="00802911"/>
    <w:rsid w:val="00803077"/>
    <w:rsid w:val="00803230"/>
    <w:rsid w:val="008036E7"/>
    <w:rsid w:val="00803D66"/>
    <w:rsid w:val="0080432F"/>
    <w:rsid w:val="00804350"/>
    <w:rsid w:val="0080474F"/>
    <w:rsid w:val="0080492A"/>
    <w:rsid w:val="008049CD"/>
    <w:rsid w:val="00804B08"/>
    <w:rsid w:val="00805231"/>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886"/>
    <w:rsid w:val="00812E87"/>
    <w:rsid w:val="0081371D"/>
    <w:rsid w:val="0081385F"/>
    <w:rsid w:val="00813D3B"/>
    <w:rsid w:val="00813D58"/>
    <w:rsid w:val="0081410C"/>
    <w:rsid w:val="008142F0"/>
    <w:rsid w:val="00814611"/>
    <w:rsid w:val="008155B2"/>
    <w:rsid w:val="0081575A"/>
    <w:rsid w:val="00816595"/>
    <w:rsid w:val="0081671A"/>
    <w:rsid w:val="00816D8C"/>
    <w:rsid w:val="008174BE"/>
    <w:rsid w:val="008177A9"/>
    <w:rsid w:val="00817B6D"/>
    <w:rsid w:val="00817E8F"/>
    <w:rsid w:val="00817F2E"/>
    <w:rsid w:val="00820000"/>
    <w:rsid w:val="00820058"/>
    <w:rsid w:val="00820157"/>
    <w:rsid w:val="00820522"/>
    <w:rsid w:val="0082075F"/>
    <w:rsid w:val="00820C23"/>
    <w:rsid w:val="008214CD"/>
    <w:rsid w:val="0082152D"/>
    <w:rsid w:val="00821A5A"/>
    <w:rsid w:val="008220A1"/>
    <w:rsid w:val="00822A1C"/>
    <w:rsid w:val="00823491"/>
    <w:rsid w:val="00823BD5"/>
    <w:rsid w:val="00823E41"/>
    <w:rsid w:val="0082409E"/>
    <w:rsid w:val="008248E2"/>
    <w:rsid w:val="00824EDE"/>
    <w:rsid w:val="00825515"/>
    <w:rsid w:val="00825779"/>
    <w:rsid w:val="00825B1C"/>
    <w:rsid w:val="008269C5"/>
    <w:rsid w:val="00826A78"/>
    <w:rsid w:val="00827349"/>
    <w:rsid w:val="008275AA"/>
    <w:rsid w:val="00827B94"/>
    <w:rsid w:val="00827CBC"/>
    <w:rsid w:val="00830B6F"/>
    <w:rsid w:val="00830CA0"/>
    <w:rsid w:val="00830D9D"/>
    <w:rsid w:val="00831084"/>
    <w:rsid w:val="0083113D"/>
    <w:rsid w:val="008311CC"/>
    <w:rsid w:val="00831D27"/>
    <w:rsid w:val="00832EFE"/>
    <w:rsid w:val="0083336A"/>
    <w:rsid w:val="00833514"/>
    <w:rsid w:val="008338BF"/>
    <w:rsid w:val="00833EEA"/>
    <w:rsid w:val="00834772"/>
    <w:rsid w:val="00834962"/>
    <w:rsid w:val="008350C1"/>
    <w:rsid w:val="008350EC"/>
    <w:rsid w:val="00835879"/>
    <w:rsid w:val="008358AF"/>
    <w:rsid w:val="0083598F"/>
    <w:rsid w:val="00835D96"/>
    <w:rsid w:val="0083617C"/>
    <w:rsid w:val="00836398"/>
    <w:rsid w:val="00836DDA"/>
    <w:rsid w:val="008371AD"/>
    <w:rsid w:val="008373C3"/>
    <w:rsid w:val="0084003E"/>
    <w:rsid w:val="00840160"/>
    <w:rsid w:val="00840423"/>
    <w:rsid w:val="0084091D"/>
    <w:rsid w:val="00840993"/>
    <w:rsid w:val="00840A01"/>
    <w:rsid w:val="00840BA0"/>
    <w:rsid w:val="008410D7"/>
    <w:rsid w:val="008414C1"/>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7375"/>
    <w:rsid w:val="00847845"/>
    <w:rsid w:val="00847957"/>
    <w:rsid w:val="008479CE"/>
    <w:rsid w:val="00847AD5"/>
    <w:rsid w:val="00847C2B"/>
    <w:rsid w:val="00847D93"/>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30C1"/>
    <w:rsid w:val="008531FE"/>
    <w:rsid w:val="00853740"/>
    <w:rsid w:val="0085390E"/>
    <w:rsid w:val="008545E8"/>
    <w:rsid w:val="008546FB"/>
    <w:rsid w:val="00854705"/>
    <w:rsid w:val="00854794"/>
    <w:rsid w:val="00855A7D"/>
    <w:rsid w:val="00855EDE"/>
    <w:rsid w:val="008561FC"/>
    <w:rsid w:val="00856236"/>
    <w:rsid w:val="008562A8"/>
    <w:rsid w:val="008563D8"/>
    <w:rsid w:val="0085680B"/>
    <w:rsid w:val="00856A51"/>
    <w:rsid w:val="00856BBF"/>
    <w:rsid w:val="008577E1"/>
    <w:rsid w:val="00860316"/>
    <w:rsid w:val="008614A9"/>
    <w:rsid w:val="0086167E"/>
    <w:rsid w:val="008619DB"/>
    <w:rsid w:val="00862155"/>
    <w:rsid w:val="0086224A"/>
    <w:rsid w:val="00862619"/>
    <w:rsid w:val="00862A05"/>
    <w:rsid w:val="00862F5B"/>
    <w:rsid w:val="00863359"/>
    <w:rsid w:val="0086363E"/>
    <w:rsid w:val="00863F11"/>
    <w:rsid w:val="0086481C"/>
    <w:rsid w:val="00864C1E"/>
    <w:rsid w:val="0086550A"/>
    <w:rsid w:val="00865F17"/>
    <w:rsid w:val="00865F3F"/>
    <w:rsid w:val="00865F9A"/>
    <w:rsid w:val="00866006"/>
    <w:rsid w:val="00866531"/>
    <w:rsid w:val="008666B4"/>
    <w:rsid w:val="008668C6"/>
    <w:rsid w:val="00866D89"/>
    <w:rsid w:val="00867924"/>
    <w:rsid w:val="00867A36"/>
    <w:rsid w:val="00867BFF"/>
    <w:rsid w:val="00870213"/>
    <w:rsid w:val="00870466"/>
    <w:rsid w:val="008705D0"/>
    <w:rsid w:val="008706FB"/>
    <w:rsid w:val="00870CA3"/>
    <w:rsid w:val="00870FC0"/>
    <w:rsid w:val="008714AE"/>
    <w:rsid w:val="0087175F"/>
    <w:rsid w:val="00871CB8"/>
    <w:rsid w:val="00871CD5"/>
    <w:rsid w:val="0087210D"/>
    <w:rsid w:val="0087238B"/>
    <w:rsid w:val="0087283F"/>
    <w:rsid w:val="008728F3"/>
    <w:rsid w:val="00873586"/>
    <w:rsid w:val="00873AE9"/>
    <w:rsid w:val="0087435B"/>
    <w:rsid w:val="008744B1"/>
    <w:rsid w:val="008749DC"/>
    <w:rsid w:val="00874BC1"/>
    <w:rsid w:val="00874E3D"/>
    <w:rsid w:val="00875317"/>
    <w:rsid w:val="00875589"/>
    <w:rsid w:val="00875590"/>
    <w:rsid w:val="008757FB"/>
    <w:rsid w:val="008758DA"/>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68E"/>
    <w:rsid w:val="0088679F"/>
    <w:rsid w:val="0088700B"/>
    <w:rsid w:val="00887256"/>
    <w:rsid w:val="00887422"/>
    <w:rsid w:val="00887BA5"/>
    <w:rsid w:val="008900A1"/>
    <w:rsid w:val="0089033F"/>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D71"/>
    <w:rsid w:val="00894FDD"/>
    <w:rsid w:val="00894FF3"/>
    <w:rsid w:val="00895153"/>
    <w:rsid w:val="00895202"/>
    <w:rsid w:val="00895E4B"/>
    <w:rsid w:val="008962A9"/>
    <w:rsid w:val="00896437"/>
    <w:rsid w:val="008965AE"/>
    <w:rsid w:val="00896DFD"/>
    <w:rsid w:val="00897250"/>
    <w:rsid w:val="0089784C"/>
    <w:rsid w:val="008979DD"/>
    <w:rsid w:val="008A04EB"/>
    <w:rsid w:val="008A0C77"/>
    <w:rsid w:val="008A0D9C"/>
    <w:rsid w:val="008A0E12"/>
    <w:rsid w:val="008A0E50"/>
    <w:rsid w:val="008A0EB3"/>
    <w:rsid w:val="008A1317"/>
    <w:rsid w:val="008A134E"/>
    <w:rsid w:val="008A168E"/>
    <w:rsid w:val="008A1833"/>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BF"/>
    <w:rsid w:val="008A4860"/>
    <w:rsid w:val="008A4A54"/>
    <w:rsid w:val="008A4BE3"/>
    <w:rsid w:val="008A4EFC"/>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1007"/>
    <w:rsid w:val="008B1326"/>
    <w:rsid w:val="008B1611"/>
    <w:rsid w:val="008B170B"/>
    <w:rsid w:val="008B179F"/>
    <w:rsid w:val="008B17E7"/>
    <w:rsid w:val="008B1E3F"/>
    <w:rsid w:val="008B259C"/>
    <w:rsid w:val="008B294E"/>
    <w:rsid w:val="008B2F9C"/>
    <w:rsid w:val="008B3137"/>
    <w:rsid w:val="008B335D"/>
    <w:rsid w:val="008B37B2"/>
    <w:rsid w:val="008B3847"/>
    <w:rsid w:val="008B3AAA"/>
    <w:rsid w:val="008B3D99"/>
    <w:rsid w:val="008B3DB6"/>
    <w:rsid w:val="008B3E0B"/>
    <w:rsid w:val="008B42F0"/>
    <w:rsid w:val="008B4718"/>
    <w:rsid w:val="008B47ED"/>
    <w:rsid w:val="008B4AC7"/>
    <w:rsid w:val="008B54C0"/>
    <w:rsid w:val="008B55D4"/>
    <w:rsid w:val="008B5F7A"/>
    <w:rsid w:val="008B6458"/>
    <w:rsid w:val="008B6539"/>
    <w:rsid w:val="008B6579"/>
    <w:rsid w:val="008B6912"/>
    <w:rsid w:val="008B6AFE"/>
    <w:rsid w:val="008B6BEF"/>
    <w:rsid w:val="008B6D00"/>
    <w:rsid w:val="008B7075"/>
    <w:rsid w:val="008B74D0"/>
    <w:rsid w:val="008B7709"/>
    <w:rsid w:val="008B7ABB"/>
    <w:rsid w:val="008B7DAD"/>
    <w:rsid w:val="008C00CA"/>
    <w:rsid w:val="008C03BA"/>
    <w:rsid w:val="008C090D"/>
    <w:rsid w:val="008C0DE9"/>
    <w:rsid w:val="008C1883"/>
    <w:rsid w:val="008C196B"/>
    <w:rsid w:val="008C1B2E"/>
    <w:rsid w:val="008C1C67"/>
    <w:rsid w:val="008C2086"/>
    <w:rsid w:val="008C2AF9"/>
    <w:rsid w:val="008C2DB7"/>
    <w:rsid w:val="008C34EE"/>
    <w:rsid w:val="008C3965"/>
    <w:rsid w:val="008C3B41"/>
    <w:rsid w:val="008C3EA6"/>
    <w:rsid w:val="008C407E"/>
    <w:rsid w:val="008C424A"/>
    <w:rsid w:val="008C44BB"/>
    <w:rsid w:val="008C4583"/>
    <w:rsid w:val="008C4774"/>
    <w:rsid w:val="008C4AFB"/>
    <w:rsid w:val="008C4C35"/>
    <w:rsid w:val="008C58D3"/>
    <w:rsid w:val="008C5920"/>
    <w:rsid w:val="008C5FB1"/>
    <w:rsid w:val="008C60BA"/>
    <w:rsid w:val="008C6399"/>
    <w:rsid w:val="008C6493"/>
    <w:rsid w:val="008C67A9"/>
    <w:rsid w:val="008C695E"/>
    <w:rsid w:val="008C69B9"/>
    <w:rsid w:val="008C6B82"/>
    <w:rsid w:val="008C6BEE"/>
    <w:rsid w:val="008C709D"/>
    <w:rsid w:val="008C742D"/>
    <w:rsid w:val="008C77C7"/>
    <w:rsid w:val="008C7924"/>
    <w:rsid w:val="008D012C"/>
    <w:rsid w:val="008D0B5E"/>
    <w:rsid w:val="008D0B92"/>
    <w:rsid w:val="008D1229"/>
    <w:rsid w:val="008D1279"/>
    <w:rsid w:val="008D154B"/>
    <w:rsid w:val="008D198A"/>
    <w:rsid w:val="008D1ACD"/>
    <w:rsid w:val="008D265D"/>
    <w:rsid w:val="008D27C0"/>
    <w:rsid w:val="008D28CE"/>
    <w:rsid w:val="008D2D6C"/>
    <w:rsid w:val="008D2E8E"/>
    <w:rsid w:val="008D2F41"/>
    <w:rsid w:val="008D35BD"/>
    <w:rsid w:val="008D3773"/>
    <w:rsid w:val="008D3888"/>
    <w:rsid w:val="008D3A85"/>
    <w:rsid w:val="008D3B22"/>
    <w:rsid w:val="008D3D97"/>
    <w:rsid w:val="008D3D9D"/>
    <w:rsid w:val="008D458D"/>
    <w:rsid w:val="008D489B"/>
    <w:rsid w:val="008D4AA1"/>
    <w:rsid w:val="008D4E6E"/>
    <w:rsid w:val="008D4E8B"/>
    <w:rsid w:val="008D4E90"/>
    <w:rsid w:val="008D4E95"/>
    <w:rsid w:val="008D53AD"/>
    <w:rsid w:val="008D5C1B"/>
    <w:rsid w:val="008D5CAB"/>
    <w:rsid w:val="008D5DE7"/>
    <w:rsid w:val="008D60DC"/>
    <w:rsid w:val="008D69CD"/>
    <w:rsid w:val="008D7216"/>
    <w:rsid w:val="008D722D"/>
    <w:rsid w:val="008D772F"/>
    <w:rsid w:val="008E00B3"/>
    <w:rsid w:val="008E04F2"/>
    <w:rsid w:val="008E090C"/>
    <w:rsid w:val="008E0EB1"/>
    <w:rsid w:val="008E123E"/>
    <w:rsid w:val="008E1605"/>
    <w:rsid w:val="008E164A"/>
    <w:rsid w:val="008E187E"/>
    <w:rsid w:val="008E1CB4"/>
    <w:rsid w:val="008E1F2F"/>
    <w:rsid w:val="008E200C"/>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B8B"/>
    <w:rsid w:val="008F0AA5"/>
    <w:rsid w:val="008F1111"/>
    <w:rsid w:val="008F113C"/>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F77"/>
    <w:rsid w:val="008F623B"/>
    <w:rsid w:val="008F6300"/>
    <w:rsid w:val="008F69E7"/>
    <w:rsid w:val="008F6D88"/>
    <w:rsid w:val="008F7194"/>
    <w:rsid w:val="008F7E63"/>
    <w:rsid w:val="00900983"/>
    <w:rsid w:val="00900E64"/>
    <w:rsid w:val="00900EBB"/>
    <w:rsid w:val="00901B73"/>
    <w:rsid w:val="00901FFA"/>
    <w:rsid w:val="0090216C"/>
    <w:rsid w:val="00902351"/>
    <w:rsid w:val="00902405"/>
    <w:rsid w:val="0090287D"/>
    <w:rsid w:val="00902B19"/>
    <w:rsid w:val="00902D8E"/>
    <w:rsid w:val="00902F4D"/>
    <w:rsid w:val="009030FE"/>
    <w:rsid w:val="0090316B"/>
    <w:rsid w:val="0090353B"/>
    <w:rsid w:val="00903649"/>
    <w:rsid w:val="0090386F"/>
    <w:rsid w:val="00903F25"/>
    <w:rsid w:val="00904E9C"/>
    <w:rsid w:val="00904ED5"/>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718"/>
    <w:rsid w:val="00910D49"/>
    <w:rsid w:val="00910F5F"/>
    <w:rsid w:val="00911044"/>
    <w:rsid w:val="00911626"/>
    <w:rsid w:val="0091172E"/>
    <w:rsid w:val="0091199D"/>
    <w:rsid w:val="00911C69"/>
    <w:rsid w:val="00912006"/>
    <w:rsid w:val="0091206A"/>
    <w:rsid w:val="0091213D"/>
    <w:rsid w:val="00912F2B"/>
    <w:rsid w:val="00913E3B"/>
    <w:rsid w:val="009142C8"/>
    <w:rsid w:val="0091487B"/>
    <w:rsid w:val="00914A43"/>
    <w:rsid w:val="00914A7B"/>
    <w:rsid w:val="0091559C"/>
    <w:rsid w:val="0091566D"/>
    <w:rsid w:val="00915C5D"/>
    <w:rsid w:val="009163A1"/>
    <w:rsid w:val="00916860"/>
    <w:rsid w:val="00916933"/>
    <w:rsid w:val="00917378"/>
    <w:rsid w:val="00917566"/>
    <w:rsid w:val="00917C7E"/>
    <w:rsid w:val="009212C6"/>
    <w:rsid w:val="00921B64"/>
    <w:rsid w:val="00921BC4"/>
    <w:rsid w:val="00921C3C"/>
    <w:rsid w:val="00921CAB"/>
    <w:rsid w:val="00922286"/>
    <w:rsid w:val="00922F43"/>
    <w:rsid w:val="00923664"/>
    <w:rsid w:val="00923CBE"/>
    <w:rsid w:val="00924031"/>
    <w:rsid w:val="00924677"/>
    <w:rsid w:val="00924EAD"/>
    <w:rsid w:val="0092517A"/>
    <w:rsid w:val="009251C3"/>
    <w:rsid w:val="00925B76"/>
    <w:rsid w:val="00925C09"/>
    <w:rsid w:val="009260C4"/>
    <w:rsid w:val="0092674F"/>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B85"/>
    <w:rsid w:val="00931E75"/>
    <w:rsid w:val="00932363"/>
    <w:rsid w:val="0093266F"/>
    <w:rsid w:val="00932BE6"/>
    <w:rsid w:val="00932F3A"/>
    <w:rsid w:val="00932FCD"/>
    <w:rsid w:val="0093351C"/>
    <w:rsid w:val="00933935"/>
    <w:rsid w:val="00933C29"/>
    <w:rsid w:val="00934310"/>
    <w:rsid w:val="0093445F"/>
    <w:rsid w:val="0093453C"/>
    <w:rsid w:val="00934815"/>
    <w:rsid w:val="00934857"/>
    <w:rsid w:val="00934FCD"/>
    <w:rsid w:val="00935516"/>
    <w:rsid w:val="00935562"/>
    <w:rsid w:val="009359BD"/>
    <w:rsid w:val="00935BE1"/>
    <w:rsid w:val="00936645"/>
    <w:rsid w:val="00936811"/>
    <w:rsid w:val="00936D07"/>
    <w:rsid w:val="00936D3A"/>
    <w:rsid w:val="00936EC1"/>
    <w:rsid w:val="00936FE6"/>
    <w:rsid w:val="00937CD9"/>
    <w:rsid w:val="00937F6B"/>
    <w:rsid w:val="009400E2"/>
    <w:rsid w:val="0094027E"/>
    <w:rsid w:val="0094077E"/>
    <w:rsid w:val="009409BE"/>
    <w:rsid w:val="00940AF4"/>
    <w:rsid w:val="00940B56"/>
    <w:rsid w:val="00940FF9"/>
    <w:rsid w:val="0094103F"/>
    <w:rsid w:val="0094270C"/>
    <w:rsid w:val="00942852"/>
    <w:rsid w:val="00942D7C"/>
    <w:rsid w:val="009433DF"/>
    <w:rsid w:val="00943477"/>
    <w:rsid w:val="00943910"/>
    <w:rsid w:val="00943B64"/>
    <w:rsid w:val="00943C2E"/>
    <w:rsid w:val="00943EAE"/>
    <w:rsid w:val="009446C3"/>
    <w:rsid w:val="009448E4"/>
    <w:rsid w:val="00944A4D"/>
    <w:rsid w:val="00944BE7"/>
    <w:rsid w:val="00946135"/>
    <w:rsid w:val="00946486"/>
    <w:rsid w:val="00946558"/>
    <w:rsid w:val="00946CE7"/>
    <w:rsid w:val="00946D1F"/>
    <w:rsid w:val="00946D87"/>
    <w:rsid w:val="009474BF"/>
    <w:rsid w:val="00947D74"/>
    <w:rsid w:val="00947DD3"/>
    <w:rsid w:val="00947E85"/>
    <w:rsid w:val="00950465"/>
    <w:rsid w:val="009510B2"/>
    <w:rsid w:val="00951138"/>
    <w:rsid w:val="00951474"/>
    <w:rsid w:val="00951DBB"/>
    <w:rsid w:val="00952182"/>
    <w:rsid w:val="009527A2"/>
    <w:rsid w:val="00952E11"/>
    <w:rsid w:val="009530B4"/>
    <w:rsid w:val="009535D8"/>
    <w:rsid w:val="009536D4"/>
    <w:rsid w:val="00953B0E"/>
    <w:rsid w:val="00954E7F"/>
    <w:rsid w:val="00955695"/>
    <w:rsid w:val="009561FF"/>
    <w:rsid w:val="00956271"/>
    <w:rsid w:val="00956345"/>
    <w:rsid w:val="00956826"/>
    <w:rsid w:val="00956E12"/>
    <w:rsid w:val="00956E4C"/>
    <w:rsid w:val="00956FC7"/>
    <w:rsid w:val="009571F3"/>
    <w:rsid w:val="00957240"/>
    <w:rsid w:val="009574D0"/>
    <w:rsid w:val="00957826"/>
    <w:rsid w:val="00957914"/>
    <w:rsid w:val="00957B06"/>
    <w:rsid w:val="00957C52"/>
    <w:rsid w:val="00957F45"/>
    <w:rsid w:val="00960053"/>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2E1"/>
    <w:rsid w:val="00963487"/>
    <w:rsid w:val="009634FC"/>
    <w:rsid w:val="009642F6"/>
    <w:rsid w:val="00964D2B"/>
    <w:rsid w:val="00964F84"/>
    <w:rsid w:val="00965230"/>
    <w:rsid w:val="0096545D"/>
    <w:rsid w:val="0096573F"/>
    <w:rsid w:val="00965AB0"/>
    <w:rsid w:val="00967378"/>
    <w:rsid w:val="009675D6"/>
    <w:rsid w:val="00967659"/>
    <w:rsid w:val="0096775C"/>
    <w:rsid w:val="009701AC"/>
    <w:rsid w:val="00970C5A"/>
    <w:rsid w:val="00970E18"/>
    <w:rsid w:val="0097148A"/>
    <w:rsid w:val="0097166C"/>
    <w:rsid w:val="00971AA4"/>
    <w:rsid w:val="009720DB"/>
    <w:rsid w:val="009728ED"/>
    <w:rsid w:val="00972C79"/>
    <w:rsid w:val="00972FFA"/>
    <w:rsid w:val="0097308B"/>
    <w:rsid w:val="009730CF"/>
    <w:rsid w:val="0097373E"/>
    <w:rsid w:val="009738AB"/>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C9A"/>
    <w:rsid w:val="00976F27"/>
    <w:rsid w:val="009771DE"/>
    <w:rsid w:val="009773A5"/>
    <w:rsid w:val="00977E64"/>
    <w:rsid w:val="0098006E"/>
    <w:rsid w:val="009801E1"/>
    <w:rsid w:val="00980958"/>
    <w:rsid w:val="00980E45"/>
    <w:rsid w:val="0098158A"/>
    <w:rsid w:val="009815B1"/>
    <w:rsid w:val="00981B0A"/>
    <w:rsid w:val="00981BD7"/>
    <w:rsid w:val="009823A0"/>
    <w:rsid w:val="0098278E"/>
    <w:rsid w:val="00982AC2"/>
    <w:rsid w:val="00982C2A"/>
    <w:rsid w:val="00983063"/>
    <w:rsid w:val="00983D15"/>
    <w:rsid w:val="009848B2"/>
    <w:rsid w:val="00984AF9"/>
    <w:rsid w:val="00984CE5"/>
    <w:rsid w:val="00984F17"/>
    <w:rsid w:val="00985326"/>
    <w:rsid w:val="00985468"/>
    <w:rsid w:val="00985A53"/>
    <w:rsid w:val="00986236"/>
    <w:rsid w:val="009863C6"/>
    <w:rsid w:val="00986B0B"/>
    <w:rsid w:val="00986CAE"/>
    <w:rsid w:val="00986F0C"/>
    <w:rsid w:val="009870BF"/>
    <w:rsid w:val="00987900"/>
    <w:rsid w:val="00987B71"/>
    <w:rsid w:val="00987F82"/>
    <w:rsid w:val="00990151"/>
    <w:rsid w:val="009904EB"/>
    <w:rsid w:val="00990C40"/>
    <w:rsid w:val="00990D10"/>
    <w:rsid w:val="0099113E"/>
    <w:rsid w:val="00991253"/>
    <w:rsid w:val="00991507"/>
    <w:rsid w:val="00991698"/>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EB2"/>
    <w:rsid w:val="009A1F14"/>
    <w:rsid w:val="009A23BE"/>
    <w:rsid w:val="009A2E6F"/>
    <w:rsid w:val="009A320A"/>
    <w:rsid w:val="009A3AB3"/>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3D9"/>
    <w:rsid w:val="009A65D4"/>
    <w:rsid w:val="009A6890"/>
    <w:rsid w:val="009A68EF"/>
    <w:rsid w:val="009A6A96"/>
    <w:rsid w:val="009A6C9A"/>
    <w:rsid w:val="009A76B7"/>
    <w:rsid w:val="009B02A8"/>
    <w:rsid w:val="009B0352"/>
    <w:rsid w:val="009B0A9F"/>
    <w:rsid w:val="009B0E02"/>
    <w:rsid w:val="009B0E6F"/>
    <w:rsid w:val="009B10EB"/>
    <w:rsid w:val="009B159B"/>
    <w:rsid w:val="009B176F"/>
    <w:rsid w:val="009B2230"/>
    <w:rsid w:val="009B2C7A"/>
    <w:rsid w:val="009B2E73"/>
    <w:rsid w:val="009B34B2"/>
    <w:rsid w:val="009B360D"/>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65"/>
    <w:rsid w:val="009B615C"/>
    <w:rsid w:val="009B6174"/>
    <w:rsid w:val="009B61AA"/>
    <w:rsid w:val="009B65A0"/>
    <w:rsid w:val="009B68F3"/>
    <w:rsid w:val="009B6BB5"/>
    <w:rsid w:val="009B6D40"/>
    <w:rsid w:val="009B6DFE"/>
    <w:rsid w:val="009B7407"/>
    <w:rsid w:val="009B7458"/>
    <w:rsid w:val="009B7837"/>
    <w:rsid w:val="009B7BD8"/>
    <w:rsid w:val="009B7BEE"/>
    <w:rsid w:val="009C028B"/>
    <w:rsid w:val="009C04AD"/>
    <w:rsid w:val="009C13D9"/>
    <w:rsid w:val="009C1861"/>
    <w:rsid w:val="009C1934"/>
    <w:rsid w:val="009C1A7E"/>
    <w:rsid w:val="009C20F0"/>
    <w:rsid w:val="009C22B5"/>
    <w:rsid w:val="009C2328"/>
    <w:rsid w:val="009C239D"/>
    <w:rsid w:val="009C247B"/>
    <w:rsid w:val="009C2A7F"/>
    <w:rsid w:val="009C31BB"/>
    <w:rsid w:val="009C32D5"/>
    <w:rsid w:val="009C33B9"/>
    <w:rsid w:val="009C35C2"/>
    <w:rsid w:val="009C3F6F"/>
    <w:rsid w:val="009C3FC1"/>
    <w:rsid w:val="009C4144"/>
    <w:rsid w:val="009C414A"/>
    <w:rsid w:val="009C4336"/>
    <w:rsid w:val="009C43A5"/>
    <w:rsid w:val="009C4593"/>
    <w:rsid w:val="009C46E8"/>
    <w:rsid w:val="009C489A"/>
    <w:rsid w:val="009C48B2"/>
    <w:rsid w:val="009C4B41"/>
    <w:rsid w:val="009C4BCC"/>
    <w:rsid w:val="009C4FA6"/>
    <w:rsid w:val="009C5A7A"/>
    <w:rsid w:val="009C5EB1"/>
    <w:rsid w:val="009C6697"/>
    <w:rsid w:val="009C6978"/>
    <w:rsid w:val="009C6BB1"/>
    <w:rsid w:val="009C7337"/>
    <w:rsid w:val="009C77A7"/>
    <w:rsid w:val="009C79BF"/>
    <w:rsid w:val="009C7A91"/>
    <w:rsid w:val="009C7CD3"/>
    <w:rsid w:val="009D0177"/>
    <w:rsid w:val="009D0297"/>
    <w:rsid w:val="009D06B7"/>
    <w:rsid w:val="009D077B"/>
    <w:rsid w:val="009D0C5F"/>
    <w:rsid w:val="009D0E68"/>
    <w:rsid w:val="009D1011"/>
    <w:rsid w:val="009D12A5"/>
    <w:rsid w:val="009D1314"/>
    <w:rsid w:val="009D167F"/>
    <w:rsid w:val="009D1B39"/>
    <w:rsid w:val="009D1B6C"/>
    <w:rsid w:val="009D1B72"/>
    <w:rsid w:val="009D1F7D"/>
    <w:rsid w:val="009D2198"/>
    <w:rsid w:val="009D21E2"/>
    <w:rsid w:val="009D25BA"/>
    <w:rsid w:val="009D2A9B"/>
    <w:rsid w:val="009D2CBB"/>
    <w:rsid w:val="009D32B2"/>
    <w:rsid w:val="009D3516"/>
    <w:rsid w:val="009D3FDD"/>
    <w:rsid w:val="009D4710"/>
    <w:rsid w:val="009D4C1C"/>
    <w:rsid w:val="009D4D97"/>
    <w:rsid w:val="009D5104"/>
    <w:rsid w:val="009D511D"/>
    <w:rsid w:val="009D51E4"/>
    <w:rsid w:val="009D5343"/>
    <w:rsid w:val="009D5446"/>
    <w:rsid w:val="009D5A21"/>
    <w:rsid w:val="009D5EC2"/>
    <w:rsid w:val="009D5F2C"/>
    <w:rsid w:val="009D6079"/>
    <w:rsid w:val="009D672E"/>
    <w:rsid w:val="009D6918"/>
    <w:rsid w:val="009D6BD8"/>
    <w:rsid w:val="009D6F49"/>
    <w:rsid w:val="009D6F5B"/>
    <w:rsid w:val="009D7182"/>
    <w:rsid w:val="009D7268"/>
    <w:rsid w:val="009D73F7"/>
    <w:rsid w:val="009D750F"/>
    <w:rsid w:val="009D75E6"/>
    <w:rsid w:val="009D77AE"/>
    <w:rsid w:val="009D7A06"/>
    <w:rsid w:val="009D7BE0"/>
    <w:rsid w:val="009E0616"/>
    <w:rsid w:val="009E061C"/>
    <w:rsid w:val="009E06DF"/>
    <w:rsid w:val="009E0B13"/>
    <w:rsid w:val="009E0C8F"/>
    <w:rsid w:val="009E0D7F"/>
    <w:rsid w:val="009E0E27"/>
    <w:rsid w:val="009E0E51"/>
    <w:rsid w:val="009E0F45"/>
    <w:rsid w:val="009E1166"/>
    <w:rsid w:val="009E11F4"/>
    <w:rsid w:val="009E1649"/>
    <w:rsid w:val="009E178D"/>
    <w:rsid w:val="009E1CA3"/>
    <w:rsid w:val="009E1D01"/>
    <w:rsid w:val="009E22C0"/>
    <w:rsid w:val="009E2B1C"/>
    <w:rsid w:val="009E2E54"/>
    <w:rsid w:val="009E2E77"/>
    <w:rsid w:val="009E318E"/>
    <w:rsid w:val="009E3196"/>
    <w:rsid w:val="009E3A88"/>
    <w:rsid w:val="009E42DD"/>
    <w:rsid w:val="009E4A95"/>
    <w:rsid w:val="009E4D1B"/>
    <w:rsid w:val="009E513C"/>
    <w:rsid w:val="009E52E4"/>
    <w:rsid w:val="009E6120"/>
    <w:rsid w:val="009E6261"/>
    <w:rsid w:val="009E62D5"/>
    <w:rsid w:val="009E6585"/>
    <w:rsid w:val="009E66EF"/>
    <w:rsid w:val="009E6CCB"/>
    <w:rsid w:val="009E6D15"/>
    <w:rsid w:val="009E7138"/>
    <w:rsid w:val="009E7417"/>
    <w:rsid w:val="009E7579"/>
    <w:rsid w:val="009E7E4F"/>
    <w:rsid w:val="009E7E7A"/>
    <w:rsid w:val="009F010D"/>
    <w:rsid w:val="009F016D"/>
    <w:rsid w:val="009F0912"/>
    <w:rsid w:val="009F09B1"/>
    <w:rsid w:val="009F09D3"/>
    <w:rsid w:val="009F0A1B"/>
    <w:rsid w:val="009F0C4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647B"/>
    <w:rsid w:val="009F6769"/>
    <w:rsid w:val="009F6AAE"/>
    <w:rsid w:val="009F6AE9"/>
    <w:rsid w:val="009F7658"/>
    <w:rsid w:val="009F7B7B"/>
    <w:rsid w:val="009F7DAF"/>
    <w:rsid w:val="00A00506"/>
    <w:rsid w:val="00A006FE"/>
    <w:rsid w:val="00A00973"/>
    <w:rsid w:val="00A011CF"/>
    <w:rsid w:val="00A019A3"/>
    <w:rsid w:val="00A01CC7"/>
    <w:rsid w:val="00A01DAE"/>
    <w:rsid w:val="00A01DE3"/>
    <w:rsid w:val="00A01FBA"/>
    <w:rsid w:val="00A02064"/>
    <w:rsid w:val="00A0274F"/>
    <w:rsid w:val="00A030C8"/>
    <w:rsid w:val="00A030E2"/>
    <w:rsid w:val="00A032A0"/>
    <w:rsid w:val="00A036D0"/>
    <w:rsid w:val="00A039C4"/>
    <w:rsid w:val="00A03C84"/>
    <w:rsid w:val="00A03DC3"/>
    <w:rsid w:val="00A0407B"/>
    <w:rsid w:val="00A042CD"/>
    <w:rsid w:val="00A0499A"/>
    <w:rsid w:val="00A04A43"/>
    <w:rsid w:val="00A04D1E"/>
    <w:rsid w:val="00A050C9"/>
    <w:rsid w:val="00A05955"/>
    <w:rsid w:val="00A05EA2"/>
    <w:rsid w:val="00A061A0"/>
    <w:rsid w:val="00A062BC"/>
    <w:rsid w:val="00A06352"/>
    <w:rsid w:val="00A0665E"/>
    <w:rsid w:val="00A06951"/>
    <w:rsid w:val="00A06D03"/>
    <w:rsid w:val="00A0747F"/>
    <w:rsid w:val="00A079E5"/>
    <w:rsid w:val="00A07BBA"/>
    <w:rsid w:val="00A10050"/>
    <w:rsid w:val="00A10068"/>
    <w:rsid w:val="00A104C1"/>
    <w:rsid w:val="00A10932"/>
    <w:rsid w:val="00A109BA"/>
    <w:rsid w:val="00A10CA5"/>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139"/>
    <w:rsid w:val="00A152B5"/>
    <w:rsid w:val="00A16320"/>
    <w:rsid w:val="00A1733F"/>
    <w:rsid w:val="00A17620"/>
    <w:rsid w:val="00A17B69"/>
    <w:rsid w:val="00A17C1B"/>
    <w:rsid w:val="00A17C22"/>
    <w:rsid w:val="00A17ED5"/>
    <w:rsid w:val="00A20130"/>
    <w:rsid w:val="00A20176"/>
    <w:rsid w:val="00A20614"/>
    <w:rsid w:val="00A208A9"/>
    <w:rsid w:val="00A20A95"/>
    <w:rsid w:val="00A20EAD"/>
    <w:rsid w:val="00A2113D"/>
    <w:rsid w:val="00A21373"/>
    <w:rsid w:val="00A21A91"/>
    <w:rsid w:val="00A21BC6"/>
    <w:rsid w:val="00A22431"/>
    <w:rsid w:val="00A22642"/>
    <w:rsid w:val="00A22F63"/>
    <w:rsid w:val="00A2462C"/>
    <w:rsid w:val="00A25118"/>
    <w:rsid w:val="00A2515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6AC"/>
    <w:rsid w:val="00A33DE0"/>
    <w:rsid w:val="00A33E64"/>
    <w:rsid w:val="00A34301"/>
    <w:rsid w:val="00A343EB"/>
    <w:rsid w:val="00A3468B"/>
    <w:rsid w:val="00A347DC"/>
    <w:rsid w:val="00A34DAE"/>
    <w:rsid w:val="00A34E52"/>
    <w:rsid w:val="00A353BF"/>
    <w:rsid w:val="00A35455"/>
    <w:rsid w:val="00A35626"/>
    <w:rsid w:val="00A3571C"/>
    <w:rsid w:val="00A35788"/>
    <w:rsid w:val="00A36133"/>
    <w:rsid w:val="00A36191"/>
    <w:rsid w:val="00A362B2"/>
    <w:rsid w:val="00A37601"/>
    <w:rsid w:val="00A3787D"/>
    <w:rsid w:val="00A37E70"/>
    <w:rsid w:val="00A37F2B"/>
    <w:rsid w:val="00A4119F"/>
    <w:rsid w:val="00A412EC"/>
    <w:rsid w:val="00A4140F"/>
    <w:rsid w:val="00A41491"/>
    <w:rsid w:val="00A41578"/>
    <w:rsid w:val="00A41A0C"/>
    <w:rsid w:val="00A41AF3"/>
    <w:rsid w:val="00A42A5B"/>
    <w:rsid w:val="00A42DDC"/>
    <w:rsid w:val="00A434DD"/>
    <w:rsid w:val="00A4380C"/>
    <w:rsid w:val="00A4387D"/>
    <w:rsid w:val="00A43BBE"/>
    <w:rsid w:val="00A43FD6"/>
    <w:rsid w:val="00A444D7"/>
    <w:rsid w:val="00A4482A"/>
    <w:rsid w:val="00A449FD"/>
    <w:rsid w:val="00A44ACD"/>
    <w:rsid w:val="00A453A3"/>
    <w:rsid w:val="00A45B67"/>
    <w:rsid w:val="00A45C78"/>
    <w:rsid w:val="00A45D04"/>
    <w:rsid w:val="00A45E61"/>
    <w:rsid w:val="00A45F8D"/>
    <w:rsid w:val="00A46149"/>
    <w:rsid w:val="00A46B16"/>
    <w:rsid w:val="00A46C43"/>
    <w:rsid w:val="00A46D47"/>
    <w:rsid w:val="00A470AA"/>
    <w:rsid w:val="00A47210"/>
    <w:rsid w:val="00A47347"/>
    <w:rsid w:val="00A4752A"/>
    <w:rsid w:val="00A47D2F"/>
    <w:rsid w:val="00A47E52"/>
    <w:rsid w:val="00A50B5C"/>
    <w:rsid w:val="00A50E43"/>
    <w:rsid w:val="00A51043"/>
    <w:rsid w:val="00A512A9"/>
    <w:rsid w:val="00A513E3"/>
    <w:rsid w:val="00A51669"/>
    <w:rsid w:val="00A5195E"/>
    <w:rsid w:val="00A5201C"/>
    <w:rsid w:val="00A525DB"/>
    <w:rsid w:val="00A52AF8"/>
    <w:rsid w:val="00A52DB4"/>
    <w:rsid w:val="00A531AE"/>
    <w:rsid w:val="00A53672"/>
    <w:rsid w:val="00A537EE"/>
    <w:rsid w:val="00A53B5E"/>
    <w:rsid w:val="00A53D71"/>
    <w:rsid w:val="00A54E2E"/>
    <w:rsid w:val="00A54FFA"/>
    <w:rsid w:val="00A55060"/>
    <w:rsid w:val="00A55112"/>
    <w:rsid w:val="00A56209"/>
    <w:rsid w:val="00A57143"/>
    <w:rsid w:val="00A572FF"/>
    <w:rsid w:val="00A5756C"/>
    <w:rsid w:val="00A575EF"/>
    <w:rsid w:val="00A57B43"/>
    <w:rsid w:val="00A6004F"/>
    <w:rsid w:val="00A602F0"/>
    <w:rsid w:val="00A60372"/>
    <w:rsid w:val="00A60378"/>
    <w:rsid w:val="00A60813"/>
    <w:rsid w:val="00A60839"/>
    <w:rsid w:val="00A608F9"/>
    <w:rsid w:val="00A60A42"/>
    <w:rsid w:val="00A60E38"/>
    <w:rsid w:val="00A6130F"/>
    <w:rsid w:val="00A61972"/>
    <w:rsid w:val="00A61A03"/>
    <w:rsid w:val="00A61A12"/>
    <w:rsid w:val="00A6299A"/>
    <w:rsid w:val="00A62E27"/>
    <w:rsid w:val="00A63175"/>
    <w:rsid w:val="00A632B3"/>
    <w:rsid w:val="00A63921"/>
    <w:rsid w:val="00A639FF"/>
    <w:rsid w:val="00A63BE3"/>
    <w:rsid w:val="00A63EBE"/>
    <w:rsid w:val="00A645AB"/>
    <w:rsid w:val="00A64DB3"/>
    <w:rsid w:val="00A64DDE"/>
    <w:rsid w:val="00A64FD0"/>
    <w:rsid w:val="00A655AD"/>
    <w:rsid w:val="00A65B6C"/>
    <w:rsid w:val="00A66A5B"/>
    <w:rsid w:val="00A66E22"/>
    <w:rsid w:val="00A670AC"/>
    <w:rsid w:val="00A673FE"/>
    <w:rsid w:val="00A67899"/>
    <w:rsid w:val="00A6793A"/>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E43"/>
    <w:rsid w:val="00A768B4"/>
    <w:rsid w:val="00A76F72"/>
    <w:rsid w:val="00A777F3"/>
    <w:rsid w:val="00A778ED"/>
    <w:rsid w:val="00A80201"/>
    <w:rsid w:val="00A8128B"/>
    <w:rsid w:val="00A81594"/>
    <w:rsid w:val="00A81964"/>
    <w:rsid w:val="00A81AE5"/>
    <w:rsid w:val="00A81B9D"/>
    <w:rsid w:val="00A81C3D"/>
    <w:rsid w:val="00A81D30"/>
    <w:rsid w:val="00A824D3"/>
    <w:rsid w:val="00A82783"/>
    <w:rsid w:val="00A82920"/>
    <w:rsid w:val="00A82ADE"/>
    <w:rsid w:val="00A82FE6"/>
    <w:rsid w:val="00A83397"/>
    <w:rsid w:val="00A8392E"/>
    <w:rsid w:val="00A83948"/>
    <w:rsid w:val="00A83E5F"/>
    <w:rsid w:val="00A84C6B"/>
    <w:rsid w:val="00A84D9D"/>
    <w:rsid w:val="00A85BFB"/>
    <w:rsid w:val="00A85D28"/>
    <w:rsid w:val="00A85D54"/>
    <w:rsid w:val="00A86855"/>
    <w:rsid w:val="00A86BEF"/>
    <w:rsid w:val="00A871F5"/>
    <w:rsid w:val="00A87730"/>
    <w:rsid w:val="00A87830"/>
    <w:rsid w:val="00A87B36"/>
    <w:rsid w:val="00A9021E"/>
    <w:rsid w:val="00A904E9"/>
    <w:rsid w:val="00A907CE"/>
    <w:rsid w:val="00A90F0E"/>
    <w:rsid w:val="00A91956"/>
    <w:rsid w:val="00A919B2"/>
    <w:rsid w:val="00A926D1"/>
    <w:rsid w:val="00A92707"/>
    <w:rsid w:val="00A92B19"/>
    <w:rsid w:val="00A92B28"/>
    <w:rsid w:val="00A93034"/>
    <w:rsid w:val="00A930FF"/>
    <w:rsid w:val="00A93D73"/>
    <w:rsid w:val="00A93F40"/>
    <w:rsid w:val="00A93F56"/>
    <w:rsid w:val="00A94504"/>
    <w:rsid w:val="00A945FC"/>
    <w:rsid w:val="00A94979"/>
    <w:rsid w:val="00A94A66"/>
    <w:rsid w:val="00A94D04"/>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1212"/>
    <w:rsid w:val="00AA1962"/>
    <w:rsid w:val="00AA2260"/>
    <w:rsid w:val="00AA28CA"/>
    <w:rsid w:val="00AA2963"/>
    <w:rsid w:val="00AA29AA"/>
    <w:rsid w:val="00AA2C67"/>
    <w:rsid w:val="00AA3A70"/>
    <w:rsid w:val="00AA3CE6"/>
    <w:rsid w:val="00AA3FDB"/>
    <w:rsid w:val="00AA40F0"/>
    <w:rsid w:val="00AA4230"/>
    <w:rsid w:val="00AA4CDA"/>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3966"/>
    <w:rsid w:val="00AB3B18"/>
    <w:rsid w:val="00AB3B85"/>
    <w:rsid w:val="00AB42F9"/>
    <w:rsid w:val="00AB4498"/>
    <w:rsid w:val="00AB4822"/>
    <w:rsid w:val="00AB4926"/>
    <w:rsid w:val="00AB5276"/>
    <w:rsid w:val="00AB53CF"/>
    <w:rsid w:val="00AB57A6"/>
    <w:rsid w:val="00AB59CF"/>
    <w:rsid w:val="00AB5AB1"/>
    <w:rsid w:val="00AB5E27"/>
    <w:rsid w:val="00AB64D8"/>
    <w:rsid w:val="00AB685B"/>
    <w:rsid w:val="00AB690C"/>
    <w:rsid w:val="00AB6D2E"/>
    <w:rsid w:val="00AB7335"/>
    <w:rsid w:val="00AB75AE"/>
    <w:rsid w:val="00AB77BE"/>
    <w:rsid w:val="00AB7832"/>
    <w:rsid w:val="00AB7926"/>
    <w:rsid w:val="00AB7A66"/>
    <w:rsid w:val="00AB7EBD"/>
    <w:rsid w:val="00AC0014"/>
    <w:rsid w:val="00AC00BC"/>
    <w:rsid w:val="00AC0364"/>
    <w:rsid w:val="00AC04A0"/>
    <w:rsid w:val="00AC0F54"/>
    <w:rsid w:val="00AC122F"/>
    <w:rsid w:val="00AC197D"/>
    <w:rsid w:val="00AC1DFF"/>
    <w:rsid w:val="00AC233C"/>
    <w:rsid w:val="00AC2635"/>
    <w:rsid w:val="00AC2F33"/>
    <w:rsid w:val="00AC336A"/>
    <w:rsid w:val="00AC33B1"/>
    <w:rsid w:val="00AC3808"/>
    <w:rsid w:val="00AC3997"/>
    <w:rsid w:val="00AC4298"/>
    <w:rsid w:val="00AC4B04"/>
    <w:rsid w:val="00AC4BB9"/>
    <w:rsid w:val="00AC53B7"/>
    <w:rsid w:val="00AC54F4"/>
    <w:rsid w:val="00AC576B"/>
    <w:rsid w:val="00AC582B"/>
    <w:rsid w:val="00AC58ED"/>
    <w:rsid w:val="00AC6023"/>
    <w:rsid w:val="00AC6485"/>
    <w:rsid w:val="00AC64F9"/>
    <w:rsid w:val="00AC67B9"/>
    <w:rsid w:val="00AC6FAC"/>
    <w:rsid w:val="00AD06F3"/>
    <w:rsid w:val="00AD112E"/>
    <w:rsid w:val="00AD1133"/>
    <w:rsid w:val="00AD13C8"/>
    <w:rsid w:val="00AD20AF"/>
    <w:rsid w:val="00AD26A2"/>
    <w:rsid w:val="00AD2D25"/>
    <w:rsid w:val="00AD2D89"/>
    <w:rsid w:val="00AD2F3E"/>
    <w:rsid w:val="00AD3169"/>
    <w:rsid w:val="00AD31F0"/>
    <w:rsid w:val="00AD4080"/>
    <w:rsid w:val="00AD40BE"/>
    <w:rsid w:val="00AD4451"/>
    <w:rsid w:val="00AD466C"/>
    <w:rsid w:val="00AD4AFE"/>
    <w:rsid w:val="00AD4DD3"/>
    <w:rsid w:val="00AD5877"/>
    <w:rsid w:val="00AD5D07"/>
    <w:rsid w:val="00AD5E40"/>
    <w:rsid w:val="00AD6097"/>
    <w:rsid w:val="00AD6567"/>
    <w:rsid w:val="00AD69D7"/>
    <w:rsid w:val="00AD711F"/>
    <w:rsid w:val="00AE026B"/>
    <w:rsid w:val="00AE1529"/>
    <w:rsid w:val="00AE212F"/>
    <w:rsid w:val="00AE218C"/>
    <w:rsid w:val="00AE264A"/>
    <w:rsid w:val="00AE2CDF"/>
    <w:rsid w:val="00AE30B5"/>
    <w:rsid w:val="00AE34B8"/>
    <w:rsid w:val="00AE3CCC"/>
    <w:rsid w:val="00AE41F4"/>
    <w:rsid w:val="00AE421F"/>
    <w:rsid w:val="00AE4246"/>
    <w:rsid w:val="00AE4B8D"/>
    <w:rsid w:val="00AE5DA9"/>
    <w:rsid w:val="00AE5E02"/>
    <w:rsid w:val="00AE6203"/>
    <w:rsid w:val="00AE6453"/>
    <w:rsid w:val="00AE69DC"/>
    <w:rsid w:val="00AE6D60"/>
    <w:rsid w:val="00AE6EA5"/>
    <w:rsid w:val="00AE6F25"/>
    <w:rsid w:val="00AE79F8"/>
    <w:rsid w:val="00AF028B"/>
    <w:rsid w:val="00AF07BA"/>
    <w:rsid w:val="00AF0B6A"/>
    <w:rsid w:val="00AF116F"/>
    <w:rsid w:val="00AF1317"/>
    <w:rsid w:val="00AF1755"/>
    <w:rsid w:val="00AF1843"/>
    <w:rsid w:val="00AF2164"/>
    <w:rsid w:val="00AF21BB"/>
    <w:rsid w:val="00AF2216"/>
    <w:rsid w:val="00AF2260"/>
    <w:rsid w:val="00AF238C"/>
    <w:rsid w:val="00AF28E0"/>
    <w:rsid w:val="00AF2980"/>
    <w:rsid w:val="00AF309E"/>
    <w:rsid w:val="00AF3208"/>
    <w:rsid w:val="00AF3351"/>
    <w:rsid w:val="00AF3721"/>
    <w:rsid w:val="00AF42A1"/>
    <w:rsid w:val="00AF43EB"/>
    <w:rsid w:val="00AF4424"/>
    <w:rsid w:val="00AF4726"/>
    <w:rsid w:val="00AF4C5E"/>
    <w:rsid w:val="00AF5178"/>
    <w:rsid w:val="00AF54FE"/>
    <w:rsid w:val="00AF5695"/>
    <w:rsid w:val="00AF5A92"/>
    <w:rsid w:val="00AF5AD7"/>
    <w:rsid w:val="00AF600C"/>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DF"/>
    <w:rsid w:val="00B03A66"/>
    <w:rsid w:val="00B03DE3"/>
    <w:rsid w:val="00B04259"/>
    <w:rsid w:val="00B04307"/>
    <w:rsid w:val="00B0442E"/>
    <w:rsid w:val="00B04AA9"/>
    <w:rsid w:val="00B04AB5"/>
    <w:rsid w:val="00B04AC7"/>
    <w:rsid w:val="00B04EAB"/>
    <w:rsid w:val="00B04FB3"/>
    <w:rsid w:val="00B050A8"/>
    <w:rsid w:val="00B05547"/>
    <w:rsid w:val="00B05752"/>
    <w:rsid w:val="00B05A08"/>
    <w:rsid w:val="00B05A72"/>
    <w:rsid w:val="00B06324"/>
    <w:rsid w:val="00B067AE"/>
    <w:rsid w:val="00B06A33"/>
    <w:rsid w:val="00B06C47"/>
    <w:rsid w:val="00B06EB1"/>
    <w:rsid w:val="00B070A8"/>
    <w:rsid w:val="00B0731A"/>
    <w:rsid w:val="00B07377"/>
    <w:rsid w:val="00B0783B"/>
    <w:rsid w:val="00B07986"/>
    <w:rsid w:val="00B07C22"/>
    <w:rsid w:val="00B07E35"/>
    <w:rsid w:val="00B1014A"/>
    <w:rsid w:val="00B10CFA"/>
    <w:rsid w:val="00B110DB"/>
    <w:rsid w:val="00B113EF"/>
    <w:rsid w:val="00B114F7"/>
    <w:rsid w:val="00B11561"/>
    <w:rsid w:val="00B1166A"/>
    <w:rsid w:val="00B11BA7"/>
    <w:rsid w:val="00B11CF0"/>
    <w:rsid w:val="00B11ED8"/>
    <w:rsid w:val="00B122BB"/>
    <w:rsid w:val="00B1252A"/>
    <w:rsid w:val="00B126C0"/>
    <w:rsid w:val="00B127DD"/>
    <w:rsid w:val="00B1280D"/>
    <w:rsid w:val="00B12867"/>
    <w:rsid w:val="00B12FDE"/>
    <w:rsid w:val="00B130B8"/>
    <w:rsid w:val="00B1322F"/>
    <w:rsid w:val="00B13A14"/>
    <w:rsid w:val="00B13EC3"/>
    <w:rsid w:val="00B14342"/>
    <w:rsid w:val="00B14405"/>
    <w:rsid w:val="00B1579D"/>
    <w:rsid w:val="00B15CDB"/>
    <w:rsid w:val="00B15DAF"/>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456"/>
    <w:rsid w:val="00B214C7"/>
    <w:rsid w:val="00B2178C"/>
    <w:rsid w:val="00B223FB"/>
    <w:rsid w:val="00B22771"/>
    <w:rsid w:val="00B227C4"/>
    <w:rsid w:val="00B2288C"/>
    <w:rsid w:val="00B22A2F"/>
    <w:rsid w:val="00B22C6F"/>
    <w:rsid w:val="00B23545"/>
    <w:rsid w:val="00B23FAF"/>
    <w:rsid w:val="00B244F4"/>
    <w:rsid w:val="00B24E5E"/>
    <w:rsid w:val="00B24E79"/>
    <w:rsid w:val="00B24EC8"/>
    <w:rsid w:val="00B2574E"/>
    <w:rsid w:val="00B257E9"/>
    <w:rsid w:val="00B258D9"/>
    <w:rsid w:val="00B25A3E"/>
    <w:rsid w:val="00B25B54"/>
    <w:rsid w:val="00B25CB9"/>
    <w:rsid w:val="00B25D69"/>
    <w:rsid w:val="00B25E06"/>
    <w:rsid w:val="00B26536"/>
    <w:rsid w:val="00B266F4"/>
    <w:rsid w:val="00B269FE"/>
    <w:rsid w:val="00B26E53"/>
    <w:rsid w:val="00B27133"/>
    <w:rsid w:val="00B27DB9"/>
    <w:rsid w:val="00B27FD3"/>
    <w:rsid w:val="00B30197"/>
    <w:rsid w:val="00B30521"/>
    <w:rsid w:val="00B30E27"/>
    <w:rsid w:val="00B30F91"/>
    <w:rsid w:val="00B31CA5"/>
    <w:rsid w:val="00B31EB2"/>
    <w:rsid w:val="00B31EEB"/>
    <w:rsid w:val="00B3245C"/>
    <w:rsid w:val="00B329B2"/>
    <w:rsid w:val="00B32CB7"/>
    <w:rsid w:val="00B32D1A"/>
    <w:rsid w:val="00B32E13"/>
    <w:rsid w:val="00B339F9"/>
    <w:rsid w:val="00B33C85"/>
    <w:rsid w:val="00B3444B"/>
    <w:rsid w:val="00B34515"/>
    <w:rsid w:val="00B346FA"/>
    <w:rsid w:val="00B34C89"/>
    <w:rsid w:val="00B34DA3"/>
    <w:rsid w:val="00B35178"/>
    <w:rsid w:val="00B3557A"/>
    <w:rsid w:val="00B35A26"/>
    <w:rsid w:val="00B36117"/>
    <w:rsid w:val="00B3652A"/>
    <w:rsid w:val="00B36866"/>
    <w:rsid w:val="00B36ACD"/>
    <w:rsid w:val="00B36BCE"/>
    <w:rsid w:val="00B36C40"/>
    <w:rsid w:val="00B378FF"/>
    <w:rsid w:val="00B37E1C"/>
    <w:rsid w:val="00B37FAF"/>
    <w:rsid w:val="00B400B4"/>
    <w:rsid w:val="00B40210"/>
    <w:rsid w:val="00B4038C"/>
    <w:rsid w:val="00B40467"/>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814"/>
    <w:rsid w:val="00B47839"/>
    <w:rsid w:val="00B5002A"/>
    <w:rsid w:val="00B50188"/>
    <w:rsid w:val="00B501E6"/>
    <w:rsid w:val="00B50657"/>
    <w:rsid w:val="00B50CB1"/>
    <w:rsid w:val="00B50F0D"/>
    <w:rsid w:val="00B51B94"/>
    <w:rsid w:val="00B520A4"/>
    <w:rsid w:val="00B528A1"/>
    <w:rsid w:val="00B52A3C"/>
    <w:rsid w:val="00B52C74"/>
    <w:rsid w:val="00B52D85"/>
    <w:rsid w:val="00B52E94"/>
    <w:rsid w:val="00B52EE2"/>
    <w:rsid w:val="00B53148"/>
    <w:rsid w:val="00B53187"/>
    <w:rsid w:val="00B5358B"/>
    <w:rsid w:val="00B5361C"/>
    <w:rsid w:val="00B53687"/>
    <w:rsid w:val="00B53BAA"/>
    <w:rsid w:val="00B53BDB"/>
    <w:rsid w:val="00B53E29"/>
    <w:rsid w:val="00B5424D"/>
    <w:rsid w:val="00B542EA"/>
    <w:rsid w:val="00B544FD"/>
    <w:rsid w:val="00B54697"/>
    <w:rsid w:val="00B54C1A"/>
    <w:rsid w:val="00B55236"/>
    <w:rsid w:val="00B55667"/>
    <w:rsid w:val="00B55832"/>
    <w:rsid w:val="00B55CAC"/>
    <w:rsid w:val="00B55ECF"/>
    <w:rsid w:val="00B5611C"/>
    <w:rsid w:val="00B564CF"/>
    <w:rsid w:val="00B5689B"/>
    <w:rsid w:val="00B5691B"/>
    <w:rsid w:val="00B56B1B"/>
    <w:rsid w:val="00B56BC1"/>
    <w:rsid w:val="00B57025"/>
    <w:rsid w:val="00B5737B"/>
    <w:rsid w:val="00B57E74"/>
    <w:rsid w:val="00B57EF2"/>
    <w:rsid w:val="00B57F49"/>
    <w:rsid w:val="00B604C4"/>
    <w:rsid w:val="00B60608"/>
    <w:rsid w:val="00B6068B"/>
    <w:rsid w:val="00B60A1C"/>
    <w:rsid w:val="00B60AA0"/>
    <w:rsid w:val="00B60D1F"/>
    <w:rsid w:val="00B61315"/>
    <w:rsid w:val="00B6167F"/>
    <w:rsid w:val="00B616F6"/>
    <w:rsid w:val="00B61822"/>
    <w:rsid w:val="00B61C5F"/>
    <w:rsid w:val="00B61F14"/>
    <w:rsid w:val="00B61FA6"/>
    <w:rsid w:val="00B62A3B"/>
    <w:rsid w:val="00B62AB2"/>
    <w:rsid w:val="00B62CDD"/>
    <w:rsid w:val="00B62E6D"/>
    <w:rsid w:val="00B63C35"/>
    <w:rsid w:val="00B63D5E"/>
    <w:rsid w:val="00B64596"/>
    <w:rsid w:val="00B64A2C"/>
    <w:rsid w:val="00B64C90"/>
    <w:rsid w:val="00B6531A"/>
    <w:rsid w:val="00B654E5"/>
    <w:rsid w:val="00B660D0"/>
    <w:rsid w:val="00B6659E"/>
    <w:rsid w:val="00B666C6"/>
    <w:rsid w:val="00B673D0"/>
    <w:rsid w:val="00B67ADB"/>
    <w:rsid w:val="00B67CCB"/>
    <w:rsid w:val="00B67E4B"/>
    <w:rsid w:val="00B67E9C"/>
    <w:rsid w:val="00B7028F"/>
    <w:rsid w:val="00B705E8"/>
    <w:rsid w:val="00B70687"/>
    <w:rsid w:val="00B706B2"/>
    <w:rsid w:val="00B70E40"/>
    <w:rsid w:val="00B71390"/>
    <w:rsid w:val="00B71391"/>
    <w:rsid w:val="00B71567"/>
    <w:rsid w:val="00B715A3"/>
    <w:rsid w:val="00B7166E"/>
    <w:rsid w:val="00B7169B"/>
    <w:rsid w:val="00B7171E"/>
    <w:rsid w:val="00B7190D"/>
    <w:rsid w:val="00B7192C"/>
    <w:rsid w:val="00B71B7E"/>
    <w:rsid w:val="00B71C05"/>
    <w:rsid w:val="00B71D1A"/>
    <w:rsid w:val="00B72041"/>
    <w:rsid w:val="00B72C8C"/>
    <w:rsid w:val="00B735F5"/>
    <w:rsid w:val="00B73D54"/>
    <w:rsid w:val="00B747A3"/>
    <w:rsid w:val="00B75128"/>
    <w:rsid w:val="00B75993"/>
    <w:rsid w:val="00B75A9A"/>
    <w:rsid w:val="00B75C81"/>
    <w:rsid w:val="00B75EF0"/>
    <w:rsid w:val="00B75F49"/>
    <w:rsid w:val="00B76548"/>
    <w:rsid w:val="00B766D2"/>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9BD"/>
    <w:rsid w:val="00B83FDC"/>
    <w:rsid w:val="00B84364"/>
    <w:rsid w:val="00B843FD"/>
    <w:rsid w:val="00B845DB"/>
    <w:rsid w:val="00B84AA6"/>
    <w:rsid w:val="00B84B38"/>
    <w:rsid w:val="00B84E8B"/>
    <w:rsid w:val="00B84F0B"/>
    <w:rsid w:val="00B85093"/>
    <w:rsid w:val="00B85160"/>
    <w:rsid w:val="00B851EE"/>
    <w:rsid w:val="00B852F5"/>
    <w:rsid w:val="00B85940"/>
    <w:rsid w:val="00B85A74"/>
    <w:rsid w:val="00B85D6F"/>
    <w:rsid w:val="00B85EDD"/>
    <w:rsid w:val="00B86264"/>
    <w:rsid w:val="00B864D4"/>
    <w:rsid w:val="00B865C4"/>
    <w:rsid w:val="00B86B21"/>
    <w:rsid w:val="00B86E74"/>
    <w:rsid w:val="00B86FE9"/>
    <w:rsid w:val="00B87426"/>
    <w:rsid w:val="00B877D1"/>
    <w:rsid w:val="00B879A9"/>
    <w:rsid w:val="00B879B3"/>
    <w:rsid w:val="00B87A76"/>
    <w:rsid w:val="00B900EE"/>
    <w:rsid w:val="00B905DE"/>
    <w:rsid w:val="00B90991"/>
    <w:rsid w:val="00B90A53"/>
    <w:rsid w:val="00B90F03"/>
    <w:rsid w:val="00B91269"/>
    <w:rsid w:val="00B913D4"/>
    <w:rsid w:val="00B91503"/>
    <w:rsid w:val="00B9176A"/>
    <w:rsid w:val="00B9178F"/>
    <w:rsid w:val="00B917AB"/>
    <w:rsid w:val="00B91892"/>
    <w:rsid w:val="00B91BE3"/>
    <w:rsid w:val="00B91D78"/>
    <w:rsid w:val="00B924DB"/>
    <w:rsid w:val="00B924E0"/>
    <w:rsid w:val="00B9255C"/>
    <w:rsid w:val="00B9267C"/>
    <w:rsid w:val="00B92B3A"/>
    <w:rsid w:val="00B92B52"/>
    <w:rsid w:val="00B92CF3"/>
    <w:rsid w:val="00B93285"/>
    <w:rsid w:val="00B93560"/>
    <w:rsid w:val="00B9377E"/>
    <w:rsid w:val="00B938FD"/>
    <w:rsid w:val="00B9395F"/>
    <w:rsid w:val="00B93ACA"/>
    <w:rsid w:val="00B93BBE"/>
    <w:rsid w:val="00B93E0C"/>
    <w:rsid w:val="00B9443E"/>
    <w:rsid w:val="00B94826"/>
    <w:rsid w:val="00B94DBD"/>
    <w:rsid w:val="00B950E0"/>
    <w:rsid w:val="00B952C9"/>
    <w:rsid w:val="00B95B82"/>
    <w:rsid w:val="00B95E8F"/>
    <w:rsid w:val="00B95FED"/>
    <w:rsid w:val="00B96071"/>
    <w:rsid w:val="00B965DB"/>
    <w:rsid w:val="00B965FD"/>
    <w:rsid w:val="00B9674E"/>
    <w:rsid w:val="00B967D6"/>
    <w:rsid w:val="00B967F5"/>
    <w:rsid w:val="00B97548"/>
    <w:rsid w:val="00B97DC2"/>
    <w:rsid w:val="00B97DFC"/>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509"/>
    <w:rsid w:val="00BA6F96"/>
    <w:rsid w:val="00BA6FF2"/>
    <w:rsid w:val="00BA704B"/>
    <w:rsid w:val="00BA7155"/>
    <w:rsid w:val="00BA725B"/>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31F5"/>
    <w:rsid w:val="00BB3459"/>
    <w:rsid w:val="00BB3591"/>
    <w:rsid w:val="00BB3A49"/>
    <w:rsid w:val="00BB3C5E"/>
    <w:rsid w:val="00BB3DFE"/>
    <w:rsid w:val="00BB3E74"/>
    <w:rsid w:val="00BB4047"/>
    <w:rsid w:val="00BB4285"/>
    <w:rsid w:val="00BB47E3"/>
    <w:rsid w:val="00BB4972"/>
    <w:rsid w:val="00BB4B09"/>
    <w:rsid w:val="00BB4F59"/>
    <w:rsid w:val="00BB50F0"/>
    <w:rsid w:val="00BB51BD"/>
    <w:rsid w:val="00BB54A8"/>
    <w:rsid w:val="00BB54D5"/>
    <w:rsid w:val="00BB5C9C"/>
    <w:rsid w:val="00BB6297"/>
    <w:rsid w:val="00BB65F8"/>
    <w:rsid w:val="00BB673C"/>
    <w:rsid w:val="00BB702A"/>
    <w:rsid w:val="00BB7430"/>
    <w:rsid w:val="00BB7E96"/>
    <w:rsid w:val="00BB7F9C"/>
    <w:rsid w:val="00BC0575"/>
    <w:rsid w:val="00BC09FA"/>
    <w:rsid w:val="00BC22DA"/>
    <w:rsid w:val="00BC26E2"/>
    <w:rsid w:val="00BC2F04"/>
    <w:rsid w:val="00BC3780"/>
    <w:rsid w:val="00BC3CB1"/>
    <w:rsid w:val="00BC4411"/>
    <w:rsid w:val="00BC444B"/>
    <w:rsid w:val="00BC489F"/>
    <w:rsid w:val="00BC4AA0"/>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F55"/>
    <w:rsid w:val="00BD1FBB"/>
    <w:rsid w:val="00BD2FC1"/>
    <w:rsid w:val="00BD39CA"/>
    <w:rsid w:val="00BD3A56"/>
    <w:rsid w:val="00BD3F1E"/>
    <w:rsid w:val="00BD3FDF"/>
    <w:rsid w:val="00BD420D"/>
    <w:rsid w:val="00BD45DD"/>
    <w:rsid w:val="00BD46A1"/>
    <w:rsid w:val="00BD4883"/>
    <w:rsid w:val="00BD4CA7"/>
    <w:rsid w:val="00BD4D24"/>
    <w:rsid w:val="00BD55B3"/>
    <w:rsid w:val="00BD59CF"/>
    <w:rsid w:val="00BD6040"/>
    <w:rsid w:val="00BD6448"/>
    <w:rsid w:val="00BD7095"/>
    <w:rsid w:val="00BD7210"/>
    <w:rsid w:val="00BD757C"/>
    <w:rsid w:val="00BD796B"/>
    <w:rsid w:val="00BE003F"/>
    <w:rsid w:val="00BE0111"/>
    <w:rsid w:val="00BE035F"/>
    <w:rsid w:val="00BE0895"/>
    <w:rsid w:val="00BE10C9"/>
    <w:rsid w:val="00BE118B"/>
    <w:rsid w:val="00BE1D5F"/>
    <w:rsid w:val="00BE226A"/>
    <w:rsid w:val="00BE2767"/>
    <w:rsid w:val="00BE2BEB"/>
    <w:rsid w:val="00BE2E27"/>
    <w:rsid w:val="00BE325D"/>
    <w:rsid w:val="00BE3454"/>
    <w:rsid w:val="00BE3467"/>
    <w:rsid w:val="00BE3891"/>
    <w:rsid w:val="00BE39AA"/>
    <w:rsid w:val="00BE3BB5"/>
    <w:rsid w:val="00BE3F40"/>
    <w:rsid w:val="00BE3F98"/>
    <w:rsid w:val="00BE4383"/>
    <w:rsid w:val="00BE43B0"/>
    <w:rsid w:val="00BE4935"/>
    <w:rsid w:val="00BE51E1"/>
    <w:rsid w:val="00BE54E3"/>
    <w:rsid w:val="00BE5FDB"/>
    <w:rsid w:val="00BE6BCA"/>
    <w:rsid w:val="00BE6F14"/>
    <w:rsid w:val="00BE75BA"/>
    <w:rsid w:val="00BE770E"/>
    <w:rsid w:val="00BE7B36"/>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21E"/>
    <w:rsid w:val="00BF3679"/>
    <w:rsid w:val="00BF383E"/>
    <w:rsid w:val="00BF3C08"/>
    <w:rsid w:val="00BF3C5C"/>
    <w:rsid w:val="00BF3E94"/>
    <w:rsid w:val="00BF42B5"/>
    <w:rsid w:val="00BF42F5"/>
    <w:rsid w:val="00BF47D8"/>
    <w:rsid w:val="00BF4A19"/>
    <w:rsid w:val="00BF4AB1"/>
    <w:rsid w:val="00BF4C9C"/>
    <w:rsid w:val="00BF4F61"/>
    <w:rsid w:val="00BF5B83"/>
    <w:rsid w:val="00BF5C01"/>
    <w:rsid w:val="00BF5DE6"/>
    <w:rsid w:val="00BF5E29"/>
    <w:rsid w:val="00BF5E47"/>
    <w:rsid w:val="00BF6007"/>
    <w:rsid w:val="00BF6260"/>
    <w:rsid w:val="00BF652A"/>
    <w:rsid w:val="00BF6C08"/>
    <w:rsid w:val="00BF6D72"/>
    <w:rsid w:val="00BF6DEA"/>
    <w:rsid w:val="00BF7DF5"/>
    <w:rsid w:val="00C00122"/>
    <w:rsid w:val="00C0016E"/>
    <w:rsid w:val="00C00249"/>
    <w:rsid w:val="00C00352"/>
    <w:rsid w:val="00C00877"/>
    <w:rsid w:val="00C01056"/>
    <w:rsid w:val="00C015A0"/>
    <w:rsid w:val="00C018E2"/>
    <w:rsid w:val="00C01B06"/>
    <w:rsid w:val="00C01C62"/>
    <w:rsid w:val="00C01DA3"/>
    <w:rsid w:val="00C020FF"/>
    <w:rsid w:val="00C02382"/>
    <w:rsid w:val="00C0293C"/>
    <w:rsid w:val="00C02B90"/>
    <w:rsid w:val="00C030CD"/>
    <w:rsid w:val="00C03464"/>
    <w:rsid w:val="00C0356B"/>
    <w:rsid w:val="00C0380B"/>
    <w:rsid w:val="00C03884"/>
    <w:rsid w:val="00C039D4"/>
    <w:rsid w:val="00C03D46"/>
    <w:rsid w:val="00C04049"/>
    <w:rsid w:val="00C04287"/>
    <w:rsid w:val="00C044D8"/>
    <w:rsid w:val="00C046AD"/>
    <w:rsid w:val="00C04C43"/>
    <w:rsid w:val="00C04D5D"/>
    <w:rsid w:val="00C04F59"/>
    <w:rsid w:val="00C0518D"/>
    <w:rsid w:val="00C05AE1"/>
    <w:rsid w:val="00C05D5A"/>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A5"/>
    <w:rsid w:val="00C12375"/>
    <w:rsid w:val="00C12450"/>
    <w:rsid w:val="00C13FFA"/>
    <w:rsid w:val="00C143CB"/>
    <w:rsid w:val="00C145C3"/>
    <w:rsid w:val="00C14CF5"/>
    <w:rsid w:val="00C15224"/>
    <w:rsid w:val="00C153DE"/>
    <w:rsid w:val="00C155E9"/>
    <w:rsid w:val="00C16558"/>
    <w:rsid w:val="00C17877"/>
    <w:rsid w:val="00C2029D"/>
    <w:rsid w:val="00C2047C"/>
    <w:rsid w:val="00C2060B"/>
    <w:rsid w:val="00C208E5"/>
    <w:rsid w:val="00C20CD6"/>
    <w:rsid w:val="00C20F36"/>
    <w:rsid w:val="00C2166B"/>
    <w:rsid w:val="00C218D8"/>
    <w:rsid w:val="00C2198C"/>
    <w:rsid w:val="00C21AFE"/>
    <w:rsid w:val="00C21B81"/>
    <w:rsid w:val="00C21BE1"/>
    <w:rsid w:val="00C21D99"/>
    <w:rsid w:val="00C21F8E"/>
    <w:rsid w:val="00C228B0"/>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B85"/>
    <w:rsid w:val="00C27F00"/>
    <w:rsid w:val="00C302EE"/>
    <w:rsid w:val="00C303A3"/>
    <w:rsid w:val="00C304A8"/>
    <w:rsid w:val="00C31220"/>
    <w:rsid w:val="00C319EE"/>
    <w:rsid w:val="00C31DC9"/>
    <w:rsid w:val="00C32274"/>
    <w:rsid w:val="00C325EB"/>
    <w:rsid w:val="00C325FA"/>
    <w:rsid w:val="00C3272A"/>
    <w:rsid w:val="00C32D91"/>
    <w:rsid w:val="00C33911"/>
    <w:rsid w:val="00C3397E"/>
    <w:rsid w:val="00C33B48"/>
    <w:rsid w:val="00C33BBE"/>
    <w:rsid w:val="00C33CD6"/>
    <w:rsid w:val="00C33DCB"/>
    <w:rsid w:val="00C34293"/>
    <w:rsid w:val="00C346E9"/>
    <w:rsid w:val="00C348F9"/>
    <w:rsid w:val="00C352BD"/>
    <w:rsid w:val="00C35423"/>
    <w:rsid w:val="00C35738"/>
    <w:rsid w:val="00C35828"/>
    <w:rsid w:val="00C35C6D"/>
    <w:rsid w:val="00C36C3A"/>
    <w:rsid w:val="00C36D5F"/>
    <w:rsid w:val="00C3746E"/>
    <w:rsid w:val="00C37DD2"/>
    <w:rsid w:val="00C37FCF"/>
    <w:rsid w:val="00C37FEE"/>
    <w:rsid w:val="00C40072"/>
    <w:rsid w:val="00C40171"/>
    <w:rsid w:val="00C409E5"/>
    <w:rsid w:val="00C40C42"/>
    <w:rsid w:val="00C414B9"/>
    <w:rsid w:val="00C4195F"/>
    <w:rsid w:val="00C419CA"/>
    <w:rsid w:val="00C41E89"/>
    <w:rsid w:val="00C4229E"/>
    <w:rsid w:val="00C423E1"/>
    <w:rsid w:val="00C4258A"/>
    <w:rsid w:val="00C4258C"/>
    <w:rsid w:val="00C42744"/>
    <w:rsid w:val="00C42C78"/>
    <w:rsid w:val="00C431E3"/>
    <w:rsid w:val="00C43439"/>
    <w:rsid w:val="00C43636"/>
    <w:rsid w:val="00C4372E"/>
    <w:rsid w:val="00C43A6B"/>
    <w:rsid w:val="00C43E58"/>
    <w:rsid w:val="00C44169"/>
    <w:rsid w:val="00C44266"/>
    <w:rsid w:val="00C44356"/>
    <w:rsid w:val="00C454FE"/>
    <w:rsid w:val="00C457AF"/>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690"/>
    <w:rsid w:val="00C50F89"/>
    <w:rsid w:val="00C5146E"/>
    <w:rsid w:val="00C5158D"/>
    <w:rsid w:val="00C51679"/>
    <w:rsid w:val="00C51997"/>
    <w:rsid w:val="00C51E64"/>
    <w:rsid w:val="00C52965"/>
    <w:rsid w:val="00C5303F"/>
    <w:rsid w:val="00C53274"/>
    <w:rsid w:val="00C53A83"/>
    <w:rsid w:val="00C53B85"/>
    <w:rsid w:val="00C54106"/>
    <w:rsid w:val="00C54583"/>
    <w:rsid w:val="00C545AF"/>
    <w:rsid w:val="00C54737"/>
    <w:rsid w:val="00C54A7C"/>
    <w:rsid w:val="00C54F27"/>
    <w:rsid w:val="00C55076"/>
    <w:rsid w:val="00C55495"/>
    <w:rsid w:val="00C5569B"/>
    <w:rsid w:val="00C55876"/>
    <w:rsid w:val="00C5597B"/>
    <w:rsid w:val="00C559D9"/>
    <w:rsid w:val="00C55A10"/>
    <w:rsid w:val="00C55DAD"/>
    <w:rsid w:val="00C56021"/>
    <w:rsid w:val="00C560E9"/>
    <w:rsid w:val="00C56264"/>
    <w:rsid w:val="00C56613"/>
    <w:rsid w:val="00C56875"/>
    <w:rsid w:val="00C5689D"/>
    <w:rsid w:val="00C56C62"/>
    <w:rsid w:val="00C56DA5"/>
    <w:rsid w:val="00C57496"/>
    <w:rsid w:val="00C575F5"/>
    <w:rsid w:val="00C57A5B"/>
    <w:rsid w:val="00C57E19"/>
    <w:rsid w:val="00C57ED3"/>
    <w:rsid w:val="00C57F6A"/>
    <w:rsid w:val="00C6006C"/>
    <w:rsid w:val="00C605DA"/>
    <w:rsid w:val="00C6086E"/>
    <w:rsid w:val="00C6086F"/>
    <w:rsid w:val="00C608C6"/>
    <w:rsid w:val="00C613A1"/>
    <w:rsid w:val="00C617CD"/>
    <w:rsid w:val="00C61898"/>
    <w:rsid w:val="00C6192B"/>
    <w:rsid w:val="00C6196A"/>
    <w:rsid w:val="00C620B1"/>
    <w:rsid w:val="00C62504"/>
    <w:rsid w:val="00C62BD1"/>
    <w:rsid w:val="00C62BE9"/>
    <w:rsid w:val="00C6333F"/>
    <w:rsid w:val="00C63F8A"/>
    <w:rsid w:val="00C64216"/>
    <w:rsid w:val="00C6429E"/>
    <w:rsid w:val="00C64C9D"/>
    <w:rsid w:val="00C64E70"/>
    <w:rsid w:val="00C64F3D"/>
    <w:rsid w:val="00C6692A"/>
    <w:rsid w:val="00C670B0"/>
    <w:rsid w:val="00C674C6"/>
    <w:rsid w:val="00C6767F"/>
    <w:rsid w:val="00C67B71"/>
    <w:rsid w:val="00C67CD2"/>
    <w:rsid w:val="00C67CD6"/>
    <w:rsid w:val="00C7035F"/>
    <w:rsid w:val="00C70A34"/>
    <w:rsid w:val="00C70C44"/>
    <w:rsid w:val="00C70CA3"/>
    <w:rsid w:val="00C71465"/>
    <w:rsid w:val="00C71503"/>
    <w:rsid w:val="00C72582"/>
    <w:rsid w:val="00C725A5"/>
    <w:rsid w:val="00C726E7"/>
    <w:rsid w:val="00C728FC"/>
    <w:rsid w:val="00C72AC1"/>
    <w:rsid w:val="00C72B8A"/>
    <w:rsid w:val="00C72FF0"/>
    <w:rsid w:val="00C74127"/>
    <w:rsid w:val="00C74433"/>
    <w:rsid w:val="00C7453D"/>
    <w:rsid w:val="00C7496B"/>
    <w:rsid w:val="00C74B4A"/>
    <w:rsid w:val="00C74C12"/>
    <w:rsid w:val="00C75058"/>
    <w:rsid w:val="00C75067"/>
    <w:rsid w:val="00C7566B"/>
    <w:rsid w:val="00C75878"/>
    <w:rsid w:val="00C75CA8"/>
    <w:rsid w:val="00C7608E"/>
    <w:rsid w:val="00C762D3"/>
    <w:rsid w:val="00C76430"/>
    <w:rsid w:val="00C766DA"/>
    <w:rsid w:val="00C767FC"/>
    <w:rsid w:val="00C76B6B"/>
    <w:rsid w:val="00C76E53"/>
    <w:rsid w:val="00C76FF1"/>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CC0"/>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6672"/>
    <w:rsid w:val="00C86CDC"/>
    <w:rsid w:val="00C86FA1"/>
    <w:rsid w:val="00C87118"/>
    <w:rsid w:val="00C871B6"/>
    <w:rsid w:val="00C872F1"/>
    <w:rsid w:val="00C87508"/>
    <w:rsid w:val="00C87AE1"/>
    <w:rsid w:val="00C9025B"/>
    <w:rsid w:val="00C9069D"/>
    <w:rsid w:val="00C91273"/>
    <w:rsid w:val="00C91284"/>
    <w:rsid w:val="00C912C6"/>
    <w:rsid w:val="00C9140F"/>
    <w:rsid w:val="00C915FC"/>
    <w:rsid w:val="00C918F5"/>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8B5"/>
    <w:rsid w:val="00C96B5A"/>
    <w:rsid w:val="00C96C93"/>
    <w:rsid w:val="00C9757A"/>
    <w:rsid w:val="00C976BD"/>
    <w:rsid w:val="00CA0120"/>
    <w:rsid w:val="00CA08F9"/>
    <w:rsid w:val="00CA0B18"/>
    <w:rsid w:val="00CA0C39"/>
    <w:rsid w:val="00CA108A"/>
    <w:rsid w:val="00CA1489"/>
    <w:rsid w:val="00CA19C0"/>
    <w:rsid w:val="00CA1F72"/>
    <w:rsid w:val="00CA2036"/>
    <w:rsid w:val="00CA215E"/>
    <w:rsid w:val="00CA265F"/>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A37"/>
    <w:rsid w:val="00CA4DD9"/>
    <w:rsid w:val="00CA53D4"/>
    <w:rsid w:val="00CA5447"/>
    <w:rsid w:val="00CA5450"/>
    <w:rsid w:val="00CA5759"/>
    <w:rsid w:val="00CA57DF"/>
    <w:rsid w:val="00CA59A4"/>
    <w:rsid w:val="00CA59AF"/>
    <w:rsid w:val="00CA5A6D"/>
    <w:rsid w:val="00CA6F45"/>
    <w:rsid w:val="00CA6F82"/>
    <w:rsid w:val="00CA6FC7"/>
    <w:rsid w:val="00CA7274"/>
    <w:rsid w:val="00CA79F5"/>
    <w:rsid w:val="00CA7B9F"/>
    <w:rsid w:val="00CA7CAE"/>
    <w:rsid w:val="00CA7DF4"/>
    <w:rsid w:val="00CA7FB2"/>
    <w:rsid w:val="00CB00DF"/>
    <w:rsid w:val="00CB082E"/>
    <w:rsid w:val="00CB0B72"/>
    <w:rsid w:val="00CB12D0"/>
    <w:rsid w:val="00CB1CE2"/>
    <w:rsid w:val="00CB1E06"/>
    <w:rsid w:val="00CB1FEA"/>
    <w:rsid w:val="00CB22C8"/>
    <w:rsid w:val="00CB22E8"/>
    <w:rsid w:val="00CB23B8"/>
    <w:rsid w:val="00CB24C1"/>
    <w:rsid w:val="00CB2887"/>
    <w:rsid w:val="00CB2AA0"/>
    <w:rsid w:val="00CB3270"/>
    <w:rsid w:val="00CB339E"/>
    <w:rsid w:val="00CB384F"/>
    <w:rsid w:val="00CB3CB2"/>
    <w:rsid w:val="00CB401C"/>
    <w:rsid w:val="00CB41E0"/>
    <w:rsid w:val="00CB422A"/>
    <w:rsid w:val="00CB44E6"/>
    <w:rsid w:val="00CB4A92"/>
    <w:rsid w:val="00CB4E31"/>
    <w:rsid w:val="00CB512A"/>
    <w:rsid w:val="00CB5B8E"/>
    <w:rsid w:val="00CB619B"/>
    <w:rsid w:val="00CB63CD"/>
    <w:rsid w:val="00CB695E"/>
    <w:rsid w:val="00CB6975"/>
    <w:rsid w:val="00CB6A10"/>
    <w:rsid w:val="00CB7140"/>
    <w:rsid w:val="00CB744C"/>
    <w:rsid w:val="00CB7457"/>
    <w:rsid w:val="00CB751D"/>
    <w:rsid w:val="00CB7B93"/>
    <w:rsid w:val="00CC0028"/>
    <w:rsid w:val="00CC07A7"/>
    <w:rsid w:val="00CC0F69"/>
    <w:rsid w:val="00CC10AB"/>
    <w:rsid w:val="00CC126C"/>
    <w:rsid w:val="00CC159D"/>
    <w:rsid w:val="00CC15E2"/>
    <w:rsid w:val="00CC1F30"/>
    <w:rsid w:val="00CC22CE"/>
    <w:rsid w:val="00CC2C13"/>
    <w:rsid w:val="00CC2C7D"/>
    <w:rsid w:val="00CC3261"/>
    <w:rsid w:val="00CC367E"/>
    <w:rsid w:val="00CC36D1"/>
    <w:rsid w:val="00CC41D8"/>
    <w:rsid w:val="00CC4340"/>
    <w:rsid w:val="00CC4E10"/>
    <w:rsid w:val="00CC502F"/>
    <w:rsid w:val="00CC5E6A"/>
    <w:rsid w:val="00CC6119"/>
    <w:rsid w:val="00CC6147"/>
    <w:rsid w:val="00CC6188"/>
    <w:rsid w:val="00CC6736"/>
    <w:rsid w:val="00CC675E"/>
    <w:rsid w:val="00CC6832"/>
    <w:rsid w:val="00CC6AB9"/>
    <w:rsid w:val="00CC70F2"/>
    <w:rsid w:val="00CC7235"/>
    <w:rsid w:val="00CC7C57"/>
    <w:rsid w:val="00CD0143"/>
    <w:rsid w:val="00CD09CE"/>
    <w:rsid w:val="00CD0EEA"/>
    <w:rsid w:val="00CD0F4A"/>
    <w:rsid w:val="00CD0FFF"/>
    <w:rsid w:val="00CD21D7"/>
    <w:rsid w:val="00CD249D"/>
    <w:rsid w:val="00CD28C5"/>
    <w:rsid w:val="00CD2DA1"/>
    <w:rsid w:val="00CD32E3"/>
    <w:rsid w:val="00CD331B"/>
    <w:rsid w:val="00CD336B"/>
    <w:rsid w:val="00CD3BE9"/>
    <w:rsid w:val="00CD4203"/>
    <w:rsid w:val="00CD4325"/>
    <w:rsid w:val="00CD4448"/>
    <w:rsid w:val="00CD5151"/>
    <w:rsid w:val="00CD5176"/>
    <w:rsid w:val="00CD55A1"/>
    <w:rsid w:val="00CD5C1D"/>
    <w:rsid w:val="00CD5E89"/>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C0B"/>
    <w:rsid w:val="00CE0CD2"/>
    <w:rsid w:val="00CE11DB"/>
    <w:rsid w:val="00CE1868"/>
    <w:rsid w:val="00CE1C37"/>
    <w:rsid w:val="00CE1DF7"/>
    <w:rsid w:val="00CE21BA"/>
    <w:rsid w:val="00CE21E9"/>
    <w:rsid w:val="00CE26BF"/>
    <w:rsid w:val="00CE27EE"/>
    <w:rsid w:val="00CE2A24"/>
    <w:rsid w:val="00CE3356"/>
    <w:rsid w:val="00CE337D"/>
    <w:rsid w:val="00CE3468"/>
    <w:rsid w:val="00CE385E"/>
    <w:rsid w:val="00CE444B"/>
    <w:rsid w:val="00CE4A2D"/>
    <w:rsid w:val="00CE4BE6"/>
    <w:rsid w:val="00CE4D58"/>
    <w:rsid w:val="00CE4D7F"/>
    <w:rsid w:val="00CE4FCD"/>
    <w:rsid w:val="00CE54B0"/>
    <w:rsid w:val="00CE5CBB"/>
    <w:rsid w:val="00CE5ED9"/>
    <w:rsid w:val="00CE6143"/>
    <w:rsid w:val="00CE6178"/>
    <w:rsid w:val="00CE6635"/>
    <w:rsid w:val="00CE6BA3"/>
    <w:rsid w:val="00CE6E02"/>
    <w:rsid w:val="00CE798B"/>
    <w:rsid w:val="00CE7F7F"/>
    <w:rsid w:val="00CF0310"/>
    <w:rsid w:val="00CF05CF"/>
    <w:rsid w:val="00CF0683"/>
    <w:rsid w:val="00CF078C"/>
    <w:rsid w:val="00CF0791"/>
    <w:rsid w:val="00CF0D29"/>
    <w:rsid w:val="00CF0D44"/>
    <w:rsid w:val="00CF0FB6"/>
    <w:rsid w:val="00CF1145"/>
    <w:rsid w:val="00CF125C"/>
    <w:rsid w:val="00CF19D6"/>
    <w:rsid w:val="00CF2071"/>
    <w:rsid w:val="00CF20A7"/>
    <w:rsid w:val="00CF212B"/>
    <w:rsid w:val="00CF28B1"/>
    <w:rsid w:val="00CF31B4"/>
    <w:rsid w:val="00CF3CC1"/>
    <w:rsid w:val="00CF4723"/>
    <w:rsid w:val="00CF4D7E"/>
    <w:rsid w:val="00CF59EC"/>
    <w:rsid w:val="00CF5A2E"/>
    <w:rsid w:val="00CF5AE3"/>
    <w:rsid w:val="00CF5E75"/>
    <w:rsid w:val="00CF64BC"/>
    <w:rsid w:val="00CF6B72"/>
    <w:rsid w:val="00CF6ECE"/>
    <w:rsid w:val="00CF71DD"/>
    <w:rsid w:val="00CF7791"/>
    <w:rsid w:val="00CF7D5D"/>
    <w:rsid w:val="00D0018A"/>
    <w:rsid w:val="00D005A8"/>
    <w:rsid w:val="00D00C30"/>
    <w:rsid w:val="00D00E37"/>
    <w:rsid w:val="00D01228"/>
    <w:rsid w:val="00D01324"/>
    <w:rsid w:val="00D014DA"/>
    <w:rsid w:val="00D0190C"/>
    <w:rsid w:val="00D022F7"/>
    <w:rsid w:val="00D024BA"/>
    <w:rsid w:val="00D02652"/>
    <w:rsid w:val="00D03007"/>
    <w:rsid w:val="00D034D2"/>
    <w:rsid w:val="00D03C4E"/>
    <w:rsid w:val="00D03E94"/>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8DF"/>
    <w:rsid w:val="00D07B6A"/>
    <w:rsid w:val="00D1025E"/>
    <w:rsid w:val="00D1044E"/>
    <w:rsid w:val="00D108B0"/>
    <w:rsid w:val="00D10919"/>
    <w:rsid w:val="00D10A43"/>
    <w:rsid w:val="00D1244F"/>
    <w:rsid w:val="00D1274B"/>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61DC"/>
    <w:rsid w:val="00D162F0"/>
    <w:rsid w:val="00D164A0"/>
    <w:rsid w:val="00D166B1"/>
    <w:rsid w:val="00D166BC"/>
    <w:rsid w:val="00D16ACA"/>
    <w:rsid w:val="00D16C38"/>
    <w:rsid w:val="00D16EF8"/>
    <w:rsid w:val="00D172C2"/>
    <w:rsid w:val="00D177D0"/>
    <w:rsid w:val="00D17F91"/>
    <w:rsid w:val="00D17FA6"/>
    <w:rsid w:val="00D205F1"/>
    <w:rsid w:val="00D2062E"/>
    <w:rsid w:val="00D206F7"/>
    <w:rsid w:val="00D20DA4"/>
    <w:rsid w:val="00D211C6"/>
    <w:rsid w:val="00D215F2"/>
    <w:rsid w:val="00D21861"/>
    <w:rsid w:val="00D21986"/>
    <w:rsid w:val="00D21A35"/>
    <w:rsid w:val="00D21AAC"/>
    <w:rsid w:val="00D21B10"/>
    <w:rsid w:val="00D21D43"/>
    <w:rsid w:val="00D22123"/>
    <w:rsid w:val="00D2230C"/>
    <w:rsid w:val="00D22DD3"/>
    <w:rsid w:val="00D22F09"/>
    <w:rsid w:val="00D23A7C"/>
    <w:rsid w:val="00D23B63"/>
    <w:rsid w:val="00D23C8A"/>
    <w:rsid w:val="00D23ED7"/>
    <w:rsid w:val="00D240C6"/>
    <w:rsid w:val="00D247A5"/>
    <w:rsid w:val="00D24C8B"/>
    <w:rsid w:val="00D25628"/>
    <w:rsid w:val="00D25B02"/>
    <w:rsid w:val="00D25DB0"/>
    <w:rsid w:val="00D25FA0"/>
    <w:rsid w:val="00D2639C"/>
    <w:rsid w:val="00D2664C"/>
    <w:rsid w:val="00D2675F"/>
    <w:rsid w:val="00D26E38"/>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6AD"/>
    <w:rsid w:val="00D32DA4"/>
    <w:rsid w:val="00D3309C"/>
    <w:rsid w:val="00D3346B"/>
    <w:rsid w:val="00D3360D"/>
    <w:rsid w:val="00D336A1"/>
    <w:rsid w:val="00D3391D"/>
    <w:rsid w:val="00D33D4D"/>
    <w:rsid w:val="00D33F37"/>
    <w:rsid w:val="00D3409E"/>
    <w:rsid w:val="00D343D2"/>
    <w:rsid w:val="00D3497B"/>
    <w:rsid w:val="00D34A14"/>
    <w:rsid w:val="00D3519E"/>
    <w:rsid w:val="00D352A5"/>
    <w:rsid w:val="00D3535F"/>
    <w:rsid w:val="00D354C9"/>
    <w:rsid w:val="00D35595"/>
    <w:rsid w:val="00D35742"/>
    <w:rsid w:val="00D35B69"/>
    <w:rsid w:val="00D35E9E"/>
    <w:rsid w:val="00D363DB"/>
    <w:rsid w:val="00D367F5"/>
    <w:rsid w:val="00D3752C"/>
    <w:rsid w:val="00D3796D"/>
    <w:rsid w:val="00D40303"/>
    <w:rsid w:val="00D40332"/>
    <w:rsid w:val="00D408CC"/>
    <w:rsid w:val="00D40A6D"/>
    <w:rsid w:val="00D412F3"/>
    <w:rsid w:val="00D4174D"/>
    <w:rsid w:val="00D41F30"/>
    <w:rsid w:val="00D420CE"/>
    <w:rsid w:val="00D4226E"/>
    <w:rsid w:val="00D436A8"/>
    <w:rsid w:val="00D43C93"/>
    <w:rsid w:val="00D43F13"/>
    <w:rsid w:val="00D44650"/>
    <w:rsid w:val="00D44952"/>
    <w:rsid w:val="00D4498B"/>
    <w:rsid w:val="00D44D77"/>
    <w:rsid w:val="00D4501D"/>
    <w:rsid w:val="00D45E89"/>
    <w:rsid w:val="00D46228"/>
    <w:rsid w:val="00D46436"/>
    <w:rsid w:val="00D465D1"/>
    <w:rsid w:val="00D4664C"/>
    <w:rsid w:val="00D4683E"/>
    <w:rsid w:val="00D46A39"/>
    <w:rsid w:val="00D46C2B"/>
    <w:rsid w:val="00D4703A"/>
    <w:rsid w:val="00D4793E"/>
    <w:rsid w:val="00D4795A"/>
    <w:rsid w:val="00D47A09"/>
    <w:rsid w:val="00D47A93"/>
    <w:rsid w:val="00D50331"/>
    <w:rsid w:val="00D50C7F"/>
    <w:rsid w:val="00D50CB3"/>
    <w:rsid w:val="00D510A5"/>
    <w:rsid w:val="00D51490"/>
    <w:rsid w:val="00D5149E"/>
    <w:rsid w:val="00D51516"/>
    <w:rsid w:val="00D5169E"/>
    <w:rsid w:val="00D516CF"/>
    <w:rsid w:val="00D5186B"/>
    <w:rsid w:val="00D51BF7"/>
    <w:rsid w:val="00D51C92"/>
    <w:rsid w:val="00D51CCE"/>
    <w:rsid w:val="00D52119"/>
    <w:rsid w:val="00D522A7"/>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E1C"/>
    <w:rsid w:val="00D54FB0"/>
    <w:rsid w:val="00D55062"/>
    <w:rsid w:val="00D5613C"/>
    <w:rsid w:val="00D5664B"/>
    <w:rsid w:val="00D56A33"/>
    <w:rsid w:val="00D56A78"/>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2B2D"/>
    <w:rsid w:val="00D634B0"/>
    <w:rsid w:val="00D63A44"/>
    <w:rsid w:val="00D63A4D"/>
    <w:rsid w:val="00D63D7B"/>
    <w:rsid w:val="00D63EF4"/>
    <w:rsid w:val="00D643CE"/>
    <w:rsid w:val="00D644E5"/>
    <w:rsid w:val="00D64ED6"/>
    <w:rsid w:val="00D65214"/>
    <w:rsid w:val="00D658A4"/>
    <w:rsid w:val="00D659DB"/>
    <w:rsid w:val="00D6609C"/>
    <w:rsid w:val="00D66186"/>
    <w:rsid w:val="00D661F9"/>
    <w:rsid w:val="00D66C67"/>
    <w:rsid w:val="00D66DB3"/>
    <w:rsid w:val="00D66FEB"/>
    <w:rsid w:val="00D67218"/>
    <w:rsid w:val="00D6759E"/>
    <w:rsid w:val="00D675BE"/>
    <w:rsid w:val="00D679FD"/>
    <w:rsid w:val="00D67AB0"/>
    <w:rsid w:val="00D67EA8"/>
    <w:rsid w:val="00D70341"/>
    <w:rsid w:val="00D7041C"/>
    <w:rsid w:val="00D7055F"/>
    <w:rsid w:val="00D70EF4"/>
    <w:rsid w:val="00D7142F"/>
    <w:rsid w:val="00D71ED4"/>
    <w:rsid w:val="00D72243"/>
    <w:rsid w:val="00D72505"/>
    <w:rsid w:val="00D72DD1"/>
    <w:rsid w:val="00D730D0"/>
    <w:rsid w:val="00D73155"/>
    <w:rsid w:val="00D7337B"/>
    <w:rsid w:val="00D73476"/>
    <w:rsid w:val="00D73A9A"/>
    <w:rsid w:val="00D73AB2"/>
    <w:rsid w:val="00D73D37"/>
    <w:rsid w:val="00D74F74"/>
    <w:rsid w:val="00D7502D"/>
    <w:rsid w:val="00D750DB"/>
    <w:rsid w:val="00D750F5"/>
    <w:rsid w:val="00D7548E"/>
    <w:rsid w:val="00D7555A"/>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62C"/>
    <w:rsid w:val="00D80765"/>
    <w:rsid w:val="00D80859"/>
    <w:rsid w:val="00D8192A"/>
    <w:rsid w:val="00D81C64"/>
    <w:rsid w:val="00D81D68"/>
    <w:rsid w:val="00D81F60"/>
    <w:rsid w:val="00D8228A"/>
    <w:rsid w:val="00D8285D"/>
    <w:rsid w:val="00D82916"/>
    <w:rsid w:val="00D82AA4"/>
    <w:rsid w:val="00D82B93"/>
    <w:rsid w:val="00D83C68"/>
    <w:rsid w:val="00D83CCF"/>
    <w:rsid w:val="00D83CDC"/>
    <w:rsid w:val="00D83FD1"/>
    <w:rsid w:val="00D844ED"/>
    <w:rsid w:val="00D84C19"/>
    <w:rsid w:val="00D84D14"/>
    <w:rsid w:val="00D84F73"/>
    <w:rsid w:val="00D85268"/>
    <w:rsid w:val="00D8530F"/>
    <w:rsid w:val="00D854F1"/>
    <w:rsid w:val="00D85E9D"/>
    <w:rsid w:val="00D85F27"/>
    <w:rsid w:val="00D86074"/>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C3"/>
    <w:rsid w:val="00D93DD2"/>
    <w:rsid w:val="00D93FCA"/>
    <w:rsid w:val="00D94553"/>
    <w:rsid w:val="00D94556"/>
    <w:rsid w:val="00D94594"/>
    <w:rsid w:val="00D94776"/>
    <w:rsid w:val="00D94ADC"/>
    <w:rsid w:val="00D95084"/>
    <w:rsid w:val="00D95B34"/>
    <w:rsid w:val="00D9648E"/>
    <w:rsid w:val="00D96AAD"/>
    <w:rsid w:val="00D96B51"/>
    <w:rsid w:val="00D96F2C"/>
    <w:rsid w:val="00D96F9F"/>
    <w:rsid w:val="00D971F0"/>
    <w:rsid w:val="00D973EE"/>
    <w:rsid w:val="00D97594"/>
    <w:rsid w:val="00D976A6"/>
    <w:rsid w:val="00DA002E"/>
    <w:rsid w:val="00DA027C"/>
    <w:rsid w:val="00DA02C1"/>
    <w:rsid w:val="00DA0625"/>
    <w:rsid w:val="00DA07BB"/>
    <w:rsid w:val="00DA1051"/>
    <w:rsid w:val="00DA16C9"/>
    <w:rsid w:val="00DA1AF8"/>
    <w:rsid w:val="00DA1CED"/>
    <w:rsid w:val="00DA2065"/>
    <w:rsid w:val="00DA20E5"/>
    <w:rsid w:val="00DA2378"/>
    <w:rsid w:val="00DA3001"/>
    <w:rsid w:val="00DA30AC"/>
    <w:rsid w:val="00DA30F8"/>
    <w:rsid w:val="00DA356C"/>
    <w:rsid w:val="00DA3D64"/>
    <w:rsid w:val="00DA46CD"/>
    <w:rsid w:val="00DA49DB"/>
    <w:rsid w:val="00DA4AC9"/>
    <w:rsid w:val="00DA4DF4"/>
    <w:rsid w:val="00DA4F8C"/>
    <w:rsid w:val="00DA5049"/>
    <w:rsid w:val="00DA505C"/>
    <w:rsid w:val="00DA5CA8"/>
    <w:rsid w:val="00DA5E11"/>
    <w:rsid w:val="00DA5F39"/>
    <w:rsid w:val="00DA5F56"/>
    <w:rsid w:val="00DA60F4"/>
    <w:rsid w:val="00DA61A1"/>
    <w:rsid w:val="00DA61C5"/>
    <w:rsid w:val="00DA6515"/>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613"/>
    <w:rsid w:val="00DB193B"/>
    <w:rsid w:val="00DB197C"/>
    <w:rsid w:val="00DB1BEF"/>
    <w:rsid w:val="00DB1E96"/>
    <w:rsid w:val="00DB25D4"/>
    <w:rsid w:val="00DB2650"/>
    <w:rsid w:val="00DB29D6"/>
    <w:rsid w:val="00DB2C0B"/>
    <w:rsid w:val="00DB2CCB"/>
    <w:rsid w:val="00DB2DBE"/>
    <w:rsid w:val="00DB45D6"/>
    <w:rsid w:val="00DB4671"/>
    <w:rsid w:val="00DB557D"/>
    <w:rsid w:val="00DB565D"/>
    <w:rsid w:val="00DB6050"/>
    <w:rsid w:val="00DB6421"/>
    <w:rsid w:val="00DB6B0C"/>
    <w:rsid w:val="00DB6FAE"/>
    <w:rsid w:val="00DB6FC6"/>
    <w:rsid w:val="00DB70DE"/>
    <w:rsid w:val="00DB76F9"/>
    <w:rsid w:val="00DB7851"/>
    <w:rsid w:val="00DB7A08"/>
    <w:rsid w:val="00DB7B27"/>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527"/>
    <w:rsid w:val="00DC5BC2"/>
    <w:rsid w:val="00DC5D08"/>
    <w:rsid w:val="00DC6336"/>
    <w:rsid w:val="00DC6584"/>
    <w:rsid w:val="00DC6923"/>
    <w:rsid w:val="00DC7009"/>
    <w:rsid w:val="00DC721A"/>
    <w:rsid w:val="00DC7A06"/>
    <w:rsid w:val="00DC7ADA"/>
    <w:rsid w:val="00DC7B29"/>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785"/>
    <w:rsid w:val="00DD3C8D"/>
    <w:rsid w:val="00DD3E1D"/>
    <w:rsid w:val="00DD3E9D"/>
    <w:rsid w:val="00DD4094"/>
    <w:rsid w:val="00DD4693"/>
    <w:rsid w:val="00DD4C53"/>
    <w:rsid w:val="00DD50F3"/>
    <w:rsid w:val="00DD5190"/>
    <w:rsid w:val="00DD538E"/>
    <w:rsid w:val="00DD5D60"/>
    <w:rsid w:val="00DD5D83"/>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D57"/>
    <w:rsid w:val="00DE272B"/>
    <w:rsid w:val="00DE2844"/>
    <w:rsid w:val="00DE2C7C"/>
    <w:rsid w:val="00DE2CDF"/>
    <w:rsid w:val="00DE2EFE"/>
    <w:rsid w:val="00DE3543"/>
    <w:rsid w:val="00DE397C"/>
    <w:rsid w:val="00DE3C02"/>
    <w:rsid w:val="00DE4049"/>
    <w:rsid w:val="00DE4C03"/>
    <w:rsid w:val="00DE53DF"/>
    <w:rsid w:val="00DE55A2"/>
    <w:rsid w:val="00DE55B9"/>
    <w:rsid w:val="00DE5793"/>
    <w:rsid w:val="00DE67F1"/>
    <w:rsid w:val="00DE7174"/>
    <w:rsid w:val="00DE7260"/>
    <w:rsid w:val="00DE736C"/>
    <w:rsid w:val="00DE74D8"/>
    <w:rsid w:val="00DE74F0"/>
    <w:rsid w:val="00DE76F6"/>
    <w:rsid w:val="00DE79E9"/>
    <w:rsid w:val="00DE7A63"/>
    <w:rsid w:val="00DF0186"/>
    <w:rsid w:val="00DF0AA0"/>
    <w:rsid w:val="00DF17EF"/>
    <w:rsid w:val="00DF1D9A"/>
    <w:rsid w:val="00DF20B5"/>
    <w:rsid w:val="00DF22CD"/>
    <w:rsid w:val="00DF23AE"/>
    <w:rsid w:val="00DF24B7"/>
    <w:rsid w:val="00DF29B7"/>
    <w:rsid w:val="00DF2A15"/>
    <w:rsid w:val="00DF2C60"/>
    <w:rsid w:val="00DF31B3"/>
    <w:rsid w:val="00DF3666"/>
    <w:rsid w:val="00DF4104"/>
    <w:rsid w:val="00DF4319"/>
    <w:rsid w:val="00DF466E"/>
    <w:rsid w:val="00DF4D9A"/>
    <w:rsid w:val="00DF4F97"/>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FF1"/>
    <w:rsid w:val="00E00106"/>
    <w:rsid w:val="00E0069C"/>
    <w:rsid w:val="00E00726"/>
    <w:rsid w:val="00E0125A"/>
    <w:rsid w:val="00E0161E"/>
    <w:rsid w:val="00E020A6"/>
    <w:rsid w:val="00E02334"/>
    <w:rsid w:val="00E02B74"/>
    <w:rsid w:val="00E02DB6"/>
    <w:rsid w:val="00E02EBB"/>
    <w:rsid w:val="00E030F4"/>
    <w:rsid w:val="00E03755"/>
    <w:rsid w:val="00E038B5"/>
    <w:rsid w:val="00E0394F"/>
    <w:rsid w:val="00E039EE"/>
    <w:rsid w:val="00E03A1F"/>
    <w:rsid w:val="00E03AE6"/>
    <w:rsid w:val="00E03EC3"/>
    <w:rsid w:val="00E0491F"/>
    <w:rsid w:val="00E04BD9"/>
    <w:rsid w:val="00E04BE7"/>
    <w:rsid w:val="00E04C98"/>
    <w:rsid w:val="00E050BC"/>
    <w:rsid w:val="00E05139"/>
    <w:rsid w:val="00E05221"/>
    <w:rsid w:val="00E05522"/>
    <w:rsid w:val="00E05583"/>
    <w:rsid w:val="00E05736"/>
    <w:rsid w:val="00E0597D"/>
    <w:rsid w:val="00E059A2"/>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0EB5"/>
    <w:rsid w:val="00E11120"/>
    <w:rsid w:val="00E11264"/>
    <w:rsid w:val="00E113EE"/>
    <w:rsid w:val="00E117DE"/>
    <w:rsid w:val="00E119D0"/>
    <w:rsid w:val="00E11B7B"/>
    <w:rsid w:val="00E12BC3"/>
    <w:rsid w:val="00E12CF2"/>
    <w:rsid w:val="00E12E87"/>
    <w:rsid w:val="00E13CF0"/>
    <w:rsid w:val="00E13D0C"/>
    <w:rsid w:val="00E14149"/>
    <w:rsid w:val="00E14471"/>
    <w:rsid w:val="00E14536"/>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72B1"/>
    <w:rsid w:val="00E173BE"/>
    <w:rsid w:val="00E20178"/>
    <w:rsid w:val="00E20320"/>
    <w:rsid w:val="00E20E6F"/>
    <w:rsid w:val="00E20FCC"/>
    <w:rsid w:val="00E2136B"/>
    <w:rsid w:val="00E218FC"/>
    <w:rsid w:val="00E21EAF"/>
    <w:rsid w:val="00E21F3D"/>
    <w:rsid w:val="00E22B1E"/>
    <w:rsid w:val="00E22C50"/>
    <w:rsid w:val="00E22C8D"/>
    <w:rsid w:val="00E22E4A"/>
    <w:rsid w:val="00E2301E"/>
    <w:rsid w:val="00E23075"/>
    <w:rsid w:val="00E23671"/>
    <w:rsid w:val="00E239E9"/>
    <w:rsid w:val="00E23D16"/>
    <w:rsid w:val="00E24072"/>
    <w:rsid w:val="00E242C0"/>
    <w:rsid w:val="00E242D0"/>
    <w:rsid w:val="00E243F7"/>
    <w:rsid w:val="00E249DA"/>
    <w:rsid w:val="00E24EA6"/>
    <w:rsid w:val="00E251A7"/>
    <w:rsid w:val="00E2525C"/>
    <w:rsid w:val="00E256E2"/>
    <w:rsid w:val="00E25ACB"/>
    <w:rsid w:val="00E25B66"/>
    <w:rsid w:val="00E25C39"/>
    <w:rsid w:val="00E266BE"/>
    <w:rsid w:val="00E2677C"/>
    <w:rsid w:val="00E267D5"/>
    <w:rsid w:val="00E26825"/>
    <w:rsid w:val="00E26D32"/>
    <w:rsid w:val="00E26E53"/>
    <w:rsid w:val="00E277F8"/>
    <w:rsid w:val="00E27919"/>
    <w:rsid w:val="00E30028"/>
    <w:rsid w:val="00E3052A"/>
    <w:rsid w:val="00E305F2"/>
    <w:rsid w:val="00E307D7"/>
    <w:rsid w:val="00E30E0C"/>
    <w:rsid w:val="00E30E0E"/>
    <w:rsid w:val="00E311EB"/>
    <w:rsid w:val="00E311EF"/>
    <w:rsid w:val="00E31233"/>
    <w:rsid w:val="00E312ED"/>
    <w:rsid w:val="00E314C7"/>
    <w:rsid w:val="00E31AF5"/>
    <w:rsid w:val="00E31CA6"/>
    <w:rsid w:val="00E32BFB"/>
    <w:rsid w:val="00E32D68"/>
    <w:rsid w:val="00E33876"/>
    <w:rsid w:val="00E338C4"/>
    <w:rsid w:val="00E33F2B"/>
    <w:rsid w:val="00E33F31"/>
    <w:rsid w:val="00E342C3"/>
    <w:rsid w:val="00E343BC"/>
    <w:rsid w:val="00E34753"/>
    <w:rsid w:val="00E34A2E"/>
    <w:rsid w:val="00E34B4A"/>
    <w:rsid w:val="00E34B7F"/>
    <w:rsid w:val="00E358DC"/>
    <w:rsid w:val="00E358F5"/>
    <w:rsid w:val="00E35DF8"/>
    <w:rsid w:val="00E36588"/>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6B4"/>
    <w:rsid w:val="00E439B9"/>
    <w:rsid w:val="00E4437F"/>
    <w:rsid w:val="00E443E3"/>
    <w:rsid w:val="00E44696"/>
    <w:rsid w:val="00E44E36"/>
    <w:rsid w:val="00E44E95"/>
    <w:rsid w:val="00E4522E"/>
    <w:rsid w:val="00E452E0"/>
    <w:rsid w:val="00E45780"/>
    <w:rsid w:val="00E4580F"/>
    <w:rsid w:val="00E45C59"/>
    <w:rsid w:val="00E4614D"/>
    <w:rsid w:val="00E4630D"/>
    <w:rsid w:val="00E46CD3"/>
    <w:rsid w:val="00E47488"/>
    <w:rsid w:val="00E476B5"/>
    <w:rsid w:val="00E47D86"/>
    <w:rsid w:val="00E47EF6"/>
    <w:rsid w:val="00E504C0"/>
    <w:rsid w:val="00E50ADC"/>
    <w:rsid w:val="00E50F2D"/>
    <w:rsid w:val="00E51401"/>
    <w:rsid w:val="00E514EC"/>
    <w:rsid w:val="00E51716"/>
    <w:rsid w:val="00E517C6"/>
    <w:rsid w:val="00E525D6"/>
    <w:rsid w:val="00E526DD"/>
    <w:rsid w:val="00E52815"/>
    <w:rsid w:val="00E52D87"/>
    <w:rsid w:val="00E53E3E"/>
    <w:rsid w:val="00E5425C"/>
    <w:rsid w:val="00E5449F"/>
    <w:rsid w:val="00E54A24"/>
    <w:rsid w:val="00E54F3B"/>
    <w:rsid w:val="00E54F46"/>
    <w:rsid w:val="00E55260"/>
    <w:rsid w:val="00E55319"/>
    <w:rsid w:val="00E5566B"/>
    <w:rsid w:val="00E55D7D"/>
    <w:rsid w:val="00E56330"/>
    <w:rsid w:val="00E56444"/>
    <w:rsid w:val="00E567BB"/>
    <w:rsid w:val="00E56C99"/>
    <w:rsid w:val="00E571D4"/>
    <w:rsid w:val="00E5725C"/>
    <w:rsid w:val="00E573BB"/>
    <w:rsid w:val="00E57864"/>
    <w:rsid w:val="00E60708"/>
    <w:rsid w:val="00E6077D"/>
    <w:rsid w:val="00E60938"/>
    <w:rsid w:val="00E60BFD"/>
    <w:rsid w:val="00E61340"/>
    <w:rsid w:val="00E614E0"/>
    <w:rsid w:val="00E61D16"/>
    <w:rsid w:val="00E622A9"/>
    <w:rsid w:val="00E62610"/>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7111"/>
    <w:rsid w:val="00E67890"/>
    <w:rsid w:val="00E701A0"/>
    <w:rsid w:val="00E709B7"/>
    <w:rsid w:val="00E70BC4"/>
    <w:rsid w:val="00E70C25"/>
    <w:rsid w:val="00E7111B"/>
    <w:rsid w:val="00E7142B"/>
    <w:rsid w:val="00E71AFE"/>
    <w:rsid w:val="00E71E93"/>
    <w:rsid w:val="00E71F07"/>
    <w:rsid w:val="00E72153"/>
    <w:rsid w:val="00E728F4"/>
    <w:rsid w:val="00E72B00"/>
    <w:rsid w:val="00E72E4F"/>
    <w:rsid w:val="00E74275"/>
    <w:rsid w:val="00E75709"/>
    <w:rsid w:val="00E759B4"/>
    <w:rsid w:val="00E75EE2"/>
    <w:rsid w:val="00E76049"/>
    <w:rsid w:val="00E761C9"/>
    <w:rsid w:val="00E7627E"/>
    <w:rsid w:val="00E7649E"/>
    <w:rsid w:val="00E76650"/>
    <w:rsid w:val="00E7666A"/>
    <w:rsid w:val="00E766AD"/>
    <w:rsid w:val="00E766B8"/>
    <w:rsid w:val="00E76847"/>
    <w:rsid w:val="00E76C58"/>
    <w:rsid w:val="00E76DFA"/>
    <w:rsid w:val="00E770D8"/>
    <w:rsid w:val="00E77ACF"/>
    <w:rsid w:val="00E8003E"/>
    <w:rsid w:val="00E8009D"/>
    <w:rsid w:val="00E8072D"/>
    <w:rsid w:val="00E80833"/>
    <w:rsid w:val="00E80BA8"/>
    <w:rsid w:val="00E80BE6"/>
    <w:rsid w:val="00E8119E"/>
    <w:rsid w:val="00E81653"/>
    <w:rsid w:val="00E81786"/>
    <w:rsid w:val="00E81862"/>
    <w:rsid w:val="00E822CE"/>
    <w:rsid w:val="00E8299F"/>
    <w:rsid w:val="00E831AE"/>
    <w:rsid w:val="00E833ED"/>
    <w:rsid w:val="00E83F78"/>
    <w:rsid w:val="00E84178"/>
    <w:rsid w:val="00E848C5"/>
    <w:rsid w:val="00E84B59"/>
    <w:rsid w:val="00E84D6B"/>
    <w:rsid w:val="00E85003"/>
    <w:rsid w:val="00E8526D"/>
    <w:rsid w:val="00E85735"/>
    <w:rsid w:val="00E85874"/>
    <w:rsid w:val="00E85AF9"/>
    <w:rsid w:val="00E85F83"/>
    <w:rsid w:val="00E861CD"/>
    <w:rsid w:val="00E86753"/>
    <w:rsid w:val="00E86CCB"/>
    <w:rsid w:val="00E87791"/>
    <w:rsid w:val="00E877A0"/>
    <w:rsid w:val="00E87A45"/>
    <w:rsid w:val="00E87B06"/>
    <w:rsid w:val="00E900DE"/>
    <w:rsid w:val="00E90D38"/>
    <w:rsid w:val="00E90FBD"/>
    <w:rsid w:val="00E90FF1"/>
    <w:rsid w:val="00E913F1"/>
    <w:rsid w:val="00E91574"/>
    <w:rsid w:val="00E91754"/>
    <w:rsid w:val="00E9184D"/>
    <w:rsid w:val="00E91BC3"/>
    <w:rsid w:val="00E9269D"/>
    <w:rsid w:val="00E92904"/>
    <w:rsid w:val="00E929CC"/>
    <w:rsid w:val="00E93209"/>
    <w:rsid w:val="00E932D2"/>
    <w:rsid w:val="00E93663"/>
    <w:rsid w:val="00E93898"/>
    <w:rsid w:val="00E939BA"/>
    <w:rsid w:val="00E93B9B"/>
    <w:rsid w:val="00E93D9E"/>
    <w:rsid w:val="00E93FEB"/>
    <w:rsid w:val="00E946C9"/>
    <w:rsid w:val="00E9499B"/>
    <w:rsid w:val="00E94C50"/>
    <w:rsid w:val="00E952BE"/>
    <w:rsid w:val="00E9550A"/>
    <w:rsid w:val="00E95828"/>
    <w:rsid w:val="00E9585C"/>
    <w:rsid w:val="00E95A6D"/>
    <w:rsid w:val="00E95B76"/>
    <w:rsid w:val="00E95B91"/>
    <w:rsid w:val="00E95C7C"/>
    <w:rsid w:val="00E95FB2"/>
    <w:rsid w:val="00E96235"/>
    <w:rsid w:val="00E96490"/>
    <w:rsid w:val="00E96517"/>
    <w:rsid w:val="00E9679D"/>
    <w:rsid w:val="00E9689D"/>
    <w:rsid w:val="00E96ADD"/>
    <w:rsid w:val="00E96DBE"/>
    <w:rsid w:val="00E97251"/>
    <w:rsid w:val="00E97D5B"/>
    <w:rsid w:val="00E97F77"/>
    <w:rsid w:val="00EA0197"/>
    <w:rsid w:val="00EA046D"/>
    <w:rsid w:val="00EA0687"/>
    <w:rsid w:val="00EA0BB3"/>
    <w:rsid w:val="00EA0E94"/>
    <w:rsid w:val="00EA138E"/>
    <w:rsid w:val="00EA14BA"/>
    <w:rsid w:val="00EA167D"/>
    <w:rsid w:val="00EA2303"/>
    <w:rsid w:val="00EA26ED"/>
    <w:rsid w:val="00EA2BB6"/>
    <w:rsid w:val="00EA2E04"/>
    <w:rsid w:val="00EA2EFB"/>
    <w:rsid w:val="00EA2FD2"/>
    <w:rsid w:val="00EA308F"/>
    <w:rsid w:val="00EA327B"/>
    <w:rsid w:val="00EA34CB"/>
    <w:rsid w:val="00EA3896"/>
    <w:rsid w:val="00EA3F4C"/>
    <w:rsid w:val="00EA4125"/>
    <w:rsid w:val="00EA46F0"/>
    <w:rsid w:val="00EA4CF7"/>
    <w:rsid w:val="00EA4E92"/>
    <w:rsid w:val="00EA58D6"/>
    <w:rsid w:val="00EA5A90"/>
    <w:rsid w:val="00EA5D06"/>
    <w:rsid w:val="00EA5DBB"/>
    <w:rsid w:val="00EA6266"/>
    <w:rsid w:val="00EA6402"/>
    <w:rsid w:val="00EA6C13"/>
    <w:rsid w:val="00EA6F3B"/>
    <w:rsid w:val="00EA7479"/>
    <w:rsid w:val="00EA7509"/>
    <w:rsid w:val="00EA7D1F"/>
    <w:rsid w:val="00EB0182"/>
    <w:rsid w:val="00EB019A"/>
    <w:rsid w:val="00EB024E"/>
    <w:rsid w:val="00EB0456"/>
    <w:rsid w:val="00EB0539"/>
    <w:rsid w:val="00EB060E"/>
    <w:rsid w:val="00EB0A0B"/>
    <w:rsid w:val="00EB0CEA"/>
    <w:rsid w:val="00EB18A7"/>
    <w:rsid w:val="00EB1B23"/>
    <w:rsid w:val="00EB2930"/>
    <w:rsid w:val="00EB3290"/>
    <w:rsid w:val="00EB3382"/>
    <w:rsid w:val="00EB4132"/>
    <w:rsid w:val="00EB4163"/>
    <w:rsid w:val="00EB429B"/>
    <w:rsid w:val="00EB4472"/>
    <w:rsid w:val="00EB481F"/>
    <w:rsid w:val="00EB4F12"/>
    <w:rsid w:val="00EB504C"/>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211A"/>
    <w:rsid w:val="00EC2CCF"/>
    <w:rsid w:val="00EC2E2D"/>
    <w:rsid w:val="00EC31B7"/>
    <w:rsid w:val="00EC32CD"/>
    <w:rsid w:val="00EC35D5"/>
    <w:rsid w:val="00EC365E"/>
    <w:rsid w:val="00EC3863"/>
    <w:rsid w:val="00EC3B75"/>
    <w:rsid w:val="00EC3B8D"/>
    <w:rsid w:val="00EC3C05"/>
    <w:rsid w:val="00EC3C5C"/>
    <w:rsid w:val="00EC3D32"/>
    <w:rsid w:val="00EC3F06"/>
    <w:rsid w:val="00EC4BF3"/>
    <w:rsid w:val="00EC4D99"/>
    <w:rsid w:val="00EC4F21"/>
    <w:rsid w:val="00EC504F"/>
    <w:rsid w:val="00EC567E"/>
    <w:rsid w:val="00EC6035"/>
    <w:rsid w:val="00EC607B"/>
    <w:rsid w:val="00EC6732"/>
    <w:rsid w:val="00EC68A8"/>
    <w:rsid w:val="00EC73BE"/>
    <w:rsid w:val="00EC773D"/>
    <w:rsid w:val="00EC7C04"/>
    <w:rsid w:val="00EC7CB6"/>
    <w:rsid w:val="00EC7ED7"/>
    <w:rsid w:val="00ED07EE"/>
    <w:rsid w:val="00ED09EE"/>
    <w:rsid w:val="00ED09F7"/>
    <w:rsid w:val="00ED0E12"/>
    <w:rsid w:val="00ED0E26"/>
    <w:rsid w:val="00ED1183"/>
    <w:rsid w:val="00ED1592"/>
    <w:rsid w:val="00ED1623"/>
    <w:rsid w:val="00ED24BB"/>
    <w:rsid w:val="00ED2DCB"/>
    <w:rsid w:val="00ED32BB"/>
    <w:rsid w:val="00ED32F1"/>
    <w:rsid w:val="00ED366C"/>
    <w:rsid w:val="00ED39F6"/>
    <w:rsid w:val="00ED3A1B"/>
    <w:rsid w:val="00ED4CB8"/>
    <w:rsid w:val="00ED4E92"/>
    <w:rsid w:val="00ED50A6"/>
    <w:rsid w:val="00ED5375"/>
    <w:rsid w:val="00ED54FC"/>
    <w:rsid w:val="00ED5BFD"/>
    <w:rsid w:val="00ED607E"/>
    <w:rsid w:val="00ED6199"/>
    <w:rsid w:val="00ED61DA"/>
    <w:rsid w:val="00ED65FB"/>
    <w:rsid w:val="00ED6AAE"/>
    <w:rsid w:val="00ED6F79"/>
    <w:rsid w:val="00ED703B"/>
    <w:rsid w:val="00ED760E"/>
    <w:rsid w:val="00EE0970"/>
    <w:rsid w:val="00EE0987"/>
    <w:rsid w:val="00EE0C62"/>
    <w:rsid w:val="00EE0F41"/>
    <w:rsid w:val="00EE163C"/>
    <w:rsid w:val="00EE16EB"/>
    <w:rsid w:val="00EE1A48"/>
    <w:rsid w:val="00EE1A66"/>
    <w:rsid w:val="00EE2098"/>
    <w:rsid w:val="00EE2261"/>
    <w:rsid w:val="00EE2288"/>
    <w:rsid w:val="00EE297C"/>
    <w:rsid w:val="00EE2B68"/>
    <w:rsid w:val="00EE2C8B"/>
    <w:rsid w:val="00EE2F53"/>
    <w:rsid w:val="00EE307B"/>
    <w:rsid w:val="00EE3177"/>
    <w:rsid w:val="00EE3258"/>
    <w:rsid w:val="00EE326E"/>
    <w:rsid w:val="00EE3C9A"/>
    <w:rsid w:val="00EE40F7"/>
    <w:rsid w:val="00EE4120"/>
    <w:rsid w:val="00EE4141"/>
    <w:rsid w:val="00EE430D"/>
    <w:rsid w:val="00EE43EC"/>
    <w:rsid w:val="00EE45D5"/>
    <w:rsid w:val="00EE53F6"/>
    <w:rsid w:val="00EE5415"/>
    <w:rsid w:val="00EE5BD7"/>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7D8"/>
    <w:rsid w:val="00EF0923"/>
    <w:rsid w:val="00EF0BB9"/>
    <w:rsid w:val="00EF11CF"/>
    <w:rsid w:val="00EF1589"/>
    <w:rsid w:val="00EF15ED"/>
    <w:rsid w:val="00EF16A8"/>
    <w:rsid w:val="00EF173A"/>
    <w:rsid w:val="00EF1BF3"/>
    <w:rsid w:val="00EF218F"/>
    <w:rsid w:val="00EF25B1"/>
    <w:rsid w:val="00EF261B"/>
    <w:rsid w:val="00EF2A30"/>
    <w:rsid w:val="00EF2BE5"/>
    <w:rsid w:val="00EF2DE8"/>
    <w:rsid w:val="00EF2FB7"/>
    <w:rsid w:val="00EF3151"/>
    <w:rsid w:val="00EF33EC"/>
    <w:rsid w:val="00EF387A"/>
    <w:rsid w:val="00EF3DE8"/>
    <w:rsid w:val="00EF472B"/>
    <w:rsid w:val="00EF4ADE"/>
    <w:rsid w:val="00EF4B16"/>
    <w:rsid w:val="00EF522E"/>
    <w:rsid w:val="00EF54B1"/>
    <w:rsid w:val="00EF569E"/>
    <w:rsid w:val="00EF6315"/>
    <w:rsid w:val="00EF65F4"/>
    <w:rsid w:val="00EF6870"/>
    <w:rsid w:val="00EF6F83"/>
    <w:rsid w:val="00EF706B"/>
    <w:rsid w:val="00EF7096"/>
    <w:rsid w:val="00EF7877"/>
    <w:rsid w:val="00EF79FA"/>
    <w:rsid w:val="00EF7DE6"/>
    <w:rsid w:val="00F000BC"/>
    <w:rsid w:val="00F00106"/>
    <w:rsid w:val="00F00CF2"/>
    <w:rsid w:val="00F00E43"/>
    <w:rsid w:val="00F010C9"/>
    <w:rsid w:val="00F0135C"/>
    <w:rsid w:val="00F014CB"/>
    <w:rsid w:val="00F01BEC"/>
    <w:rsid w:val="00F02021"/>
    <w:rsid w:val="00F020EE"/>
    <w:rsid w:val="00F021F7"/>
    <w:rsid w:val="00F0249D"/>
    <w:rsid w:val="00F02554"/>
    <w:rsid w:val="00F02609"/>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695"/>
    <w:rsid w:val="00F06FB6"/>
    <w:rsid w:val="00F0736C"/>
    <w:rsid w:val="00F07393"/>
    <w:rsid w:val="00F07467"/>
    <w:rsid w:val="00F076E3"/>
    <w:rsid w:val="00F07C06"/>
    <w:rsid w:val="00F07C80"/>
    <w:rsid w:val="00F105F6"/>
    <w:rsid w:val="00F10775"/>
    <w:rsid w:val="00F107F5"/>
    <w:rsid w:val="00F109CD"/>
    <w:rsid w:val="00F114E9"/>
    <w:rsid w:val="00F118EB"/>
    <w:rsid w:val="00F11A63"/>
    <w:rsid w:val="00F11D74"/>
    <w:rsid w:val="00F120CD"/>
    <w:rsid w:val="00F1234E"/>
    <w:rsid w:val="00F12816"/>
    <w:rsid w:val="00F132EC"/>
    <w:rsid w:val="00F13393"/>
    <w:rsid w:val="00F13E45"/>
    <w:rsid w:val="00F14505"/>
    <w:rsid w:val="00F1461F"/>
    <w:rsid w:val="00F146EE"/>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1110"/>
    <w:rsid w:val="00F2138F"/>
    <w:rsid w:val="00F21444"/>
    <w:rsid w:val="00F21DA8"/>
    <w:rsid w:val="00F221A7"/>
    <w:rsid w:val="00F22E5E"/>
    <w:rsid w:val="00F22FB0"/>
    <w:rsid w:val="00F23261"/>
    <w:rsid w:val="00F23520"/>
    <w:rsid w:val="00F23AA0"/>
    <w:rsid w:val="00F23B2E"/>
    <w:rsid w:val="00F23B99"/>
    <w:rsid w:val="00F24880"/>
    <w:rsid w:val="00F24DC5"/>
    <w:rsid w:val="00F25219"/>
    <w:rsid w:val="00F2564A"/>
    <w:rsid w:val="00F2566F"/>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73E"/>
    <w:rsid w:val="00F30B55"/>
    <w:rsid w:val="00F30CE4"/>
    <w:rsid w:val="00F30D97"/>
    <w:rsid w:val="00F30E94"/>
    <w:rsid w:val="00F30FF1"/>
    <w:rsid w:val="00F31415"/>
    <w:rsid w:val="00F31870"/>
    <w:rsid w:val="00F318A3"/>
    <w:rsid w:val="00F318D7"/>
    <w:rsid w:val="00F322FF"/>
    <w:rsid w:val="00F3274E"/>
    <w:rsid w:val="00F33307"/>
    <w:rsid w:val="00F33377"/>
    <w:rsid w:val="00F33C10"/>
    <w:rsid w:val="00F33F38"/>
    <w:rsid w:val="00F3421B"/>
    <w:rsid w:val="00F3432A"/>
    <w:rsid w:val="00F34D96"/>
    <w:rsid w:val="00F34E33"/>
    <w:rsid w:val="00F35B6B"/>
    <w:rsid w:val="00F3604B"/>
    <w:rsid w:val="00F360C4"/>
    <w:rsid w:val="00F364C4"/>
    <w:rsid w:val="00F36814"/>
    <w:rsid w:val="00F369A3"/>
    <w:rsid w:val="00F36BA0"/>
    <w:rsid w:val="00F36D19"/>
    <w:rsid w:val="00F36F4D"/>
    <w:rsid w:val="00F37099"/>
    <w:rsid w:val="00F37FD9"/>
    <w:rsid w:val="00F4071F"/>
    <w:rsid w:val="00F40B5F"/>
    <w:rsid w:val="00F40FE0"/>
    <w:rsid w:val="00F414D9"/>
    <w:rsid w:val="00F41542"/>
    <w:rsid w:val="00F41D73"/>
    <w:rsid w:val="00F42270"/>
    <w:rsid w:val="00F43924"/>
    <w:rsid w:val="00F43BFE"/>
    <w:rsid w:val="00F4402B"/>
    <w:rsid w:val="00F44114"/>
    <w:rsid w:val="00F4441E"/>
    <w:rsid w:val="00F44EAB"/>
    <w:rsid w:val="00F44F20"/>
    <w:rsid w:val="00F453EB"/>
    <w:rsid w:val="00F45CF1"/>
    <w:rsid w:val="00F45D99"/>
    <w:rsid w:val="00F45DFA"/>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FBD"/>
    <w:rsid w:val="00F50FED"/>
    <w:rsid w:val="00F513F5"/>
    <w:rsid w:val="00F51441"/>
    <w:rsid w:val="00F5189D"/>
    <w:rsid w:val="00F519BF"/>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7148"/>
    <w:rsid w:val="00F57954"/>
    <w:rsid w:val="00F57A02"/>
    <w:rsid w:val="00F600E8"/>
    <w:rsid w:val="00F60233"/>
    <w:rsid w:val="00F6038A"/>
    <w:rsid w:val="00F6048C"/>
    <w:rsid w:val="00F6105D"/>
    <w:rsid w:val="00F61080"/>
    <w:rsid w:val="00F61333"/>
    <w:rsid w:val="00F615A4"/>
    <w:rsid w:val="00F61954"/>
    <w:rsid w:val="00F623F9"/>
    <w:rsid w:val="00F62628"/>
    <w:rsid w:val="00F627C8"/>
    <w:rsid w:val="00F62DA4"/>
    <w:rsid w:val="00F62F29"/>
    <w:rsid w:val="00F62FCE"/>
    <w:rsid w:val="00F631B6"/>
    <w:rsid w:val="00F6353A"/>
    <w:rsid w:val="00F63620"/>
    <w:rsid w:val="00F63A84"/>
    <w:rsid w:val="00F64050"/>
    <w:rsid w:val="00F64432"/>
    <w:rsid w:val="00F644FA"/>
    <w:rsid w:val="00F6471B"/>
    <w:rsid w:val="00F64848"/>
    <w:rsid w:val="00F65415"/>
    <w:rsid w:val="00F655B5"/>
    <w:rsid w:val="00F655CF"/>
    <w:rsid w:val="00F657B0"/>
    <w:rsid w:val="00F658AB"/>
    <w:rsid w:val="00F659E6"/>
    <w:rsid w:val="00F65CC7"/>
    <w:rsid w:val="00F66332"/>
    <w:rsid w:val="00F66E92"/>
    <w:rsid w:val="00F67050"/>
    <w:rsid w:val="00F67220"/>
    <w:rsid w:val="00F673C7"/>
    <w:rsid w:val="00F67A64"/>
    <w:rsid w:val="00F70D08"/>
    <w:rsid w:val="00F70D51"/>
    <w:rsid w:val="00F70E78"/>
    <w:rsid w:val="00F7100B"/>
    <w:rsid w:val="00F713CD"/>
    <w:rsid w:val="00F714F7"/>
    <w:rsid w:val="00F71617"/>
    <w:rsid w:val="00F71845"/>
    <w:rsid w:val="00F71B60"/>
    <w:rsid w:val="00F71C83"/>
    <w:rsid w:val="00F726C4"/>
    <w:rsid w:val="00F729AC"/>
    <w:rsid w:val="00F72B18"/>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BAF"/>
    <w:rsid w:val="00F76C19"/>
    <w:rsid w:val="00F774E6"/>
    <w:rsid w:val="00F7785A"/>
    <w:rsid w:val="00F77B41"/>
    <w:rsid w:val="00F805FF"/>
    <w:rsid w:val="00F80699"/>
    <w:rsid w:val="00F80F7E"/>
    <w:rsid w:val="00F8137C"/>
    <w:rsid w:val="00F814D2"/>
    <w:rsid w:val="00F816CF"/>
    <w:rsid w:val="00F81858"/>
    <w:rsid w:val="00F8191A"/>
    <w:rsid w:val="00F82267"/>
    <w:rsid w:val="00F822E5"/>
    <w:rsid w:val="00F82637"/>
    <w:rsid w:val="00F82BCD"/>
    <w:rsid w:val="00F82F4E"/>
    <w:rsid w:val="00F833B6"/>
    <w:rsid w:val="00F836F2"/>
    <w:rsid w:val="00F840CE"/>
    <w:rsid w:val="00F84495"/>
    <w:rsid w:val="00F844A5"/>
    <w:rsid w:val="00F84817"/>
    <w:rsid w:val="00F84CB9"/>
    <w:rsid w:val="00F84E26"/>
    <w:rsid w:val="00F85349"/>
    <w:rsid w:val="00F858E2"/>
    <w:rsid w:val="00F868EF"/>
    <w:rsid w:val="00F86AF9"/>
    <w:rsid w:val="00F86B46"/>
    <w:rsid w:val="00F87378"/>
    <w:rsid w:val="00F87704"/>
    <w:rsid w:val="00F87B40"/>
    <w:rsid w:val="00F87F36"/>
    <w:rsid w:val="00F90276"/>
    <w:rsid w:val="00F90419"/>
    <w:rsid w:val="00F905F4"/>
    <w:rsid w:val="00F9075B"/>
    <w:rsid w:val="00F9088E"/>
    <w:rsid w:val="00F90990"/>
    <w:rsid w:val="00F90D2E"/>
    <w:rsid w:val="00F9110D"/>
    <w:rsid w:val="00F91350"/>
    <w:rsid w:val="00F91594"/>
    <w:rsid w:val="00F915DA"/>
    <w:rsid w:val="00F91E24"/>
    <w:rsid w:val="00F922BD"/>
    <w:rsid w:val="00F924B6"/>
    <w:rsid w:val="00F92535"/>
    <w:rsid w:val="00F92710"/>
    <w:rsid w:val="00F9299B"/>
    <w:rsid w:val="00F92CA3"/>
    <w:rsid w:val="00F932FE"/>
    <w:rsid w:val="00F936AA"/>
    <w:rsid w:val="00F93B27"/>
    <w:rsid w:val="00F93CE5"/>
    <w:rsid w:val="00F9511F"/>
    <w:rsid w:val="00F951BB"/>
    <w:rsid w:val="00F95214"/>
    <w:rsid w:val="00F954CF"/>
    <w:rsid w:val="00F95A62"/>
    <w:rsid w:val="00F95BB8"/>
    <w:rsid w:val="00F95BD0"/>
    <w:rsid w:val="00F96159"/>
    <w:rsid w:val="00F9652A"/>
    <w:rsid w:val="00F965B8"/>
    <w:rsid w:val="00F96B12"/>
    <w:rsid w:val="00F97846"/>
    <w:rsid w:val="00F97A59"/>
    <w:rsid w:val="00F97B0F"/>
    <w:rsid w:val="00F97B7F"/>
    <w:rsid w:val="00F97E36"/>
    <w:rsid w:val="00FA03F0"/>
    <w:rsid w:val="00FA05F9"/>
    <w:rsid w:val="00FA065A"/>
    <w:rsid w:val="00FA0892"/>
    <w:rsid w:val="00FA09BE"/>
    <w:rsid w:val="00FA1B9D"/>
    <w:rsid w:val="00FA20A0"/>
    <w:rsid w:val="00FA23FB"/>
    <w:rsid w:val="00FA249D"/>
    <w:rsid w:val="00FA2582"/>
    <w:rsid w:val="00FA2CB5"/>
    <w:rsid w:val="00FA3953"/>
    <w:rsid w:val="00FA3C03"/>
    <w:rsid w:val="00FA40C7"/>
    <w:rsid w:val="00FA4830"/>
    <w:rsid w:val="00FA4851"/>
    <w:rsid w:val="00FA4D5A"/>
    <w:rsid w:val="00FA4E79"/>
    <w:rsid w:val="00FA4EDC"/>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A7FF1"/>
    <w:rsid w:val="00FB0396"/>
    <w:rsid w:val="00FB03B0"/>
    <w:rsid w:val="00FB0C3D"/>
    <w:rsid w:val="00FB199C"/>
    <w:rsid w:val="00FB1B04"/>
    <w:rsid w:val="00FB2482"/>
    <w:rsid w:val="00FB24FD"/>
    <w:rsid w:val="00FB2932"/>
    <w:rsid w:val="00FB29AA"/>
    <w:rsid w:val="00FB2ADC"/>
    <w:rsid w:val="00FB2BE3"/>
    <w:rsid w:val="00FB34A9"/>
    <w:rsid w:val="00FB366F"/>
    <w:rsid w:val="00FB37FD"/>
    <w:rsid w:val="00FB4A04"/>
    <w:rsid w:val="00FB50B8"/>
    <w:rsid w:val="00FB520E"/>
    <w:rsid w:val="00FB55BF"/>
    <w:rsid w:val="00FB584B"/>
    <w:rsid w:val="00FB6BF2"/>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6CF"/>
    <w:rsid w:val="00FC2BB4"/>
    <w:rsid w:val="00FC359A"/>
    <w:rsid w:val="00FC36C6"/>
    <w:rsid w:val="00FC3F04"/>
    <w:rsid w:val="00FC42ED"/>
    <w:rsid w:val="00FC438C"/>
    <w:rsid w:val="00FC4593"/>
    <w:rsid w:val="00FC5409"/>
    <w:rsid w:val="00FC546C"/>
    <w:rsid w:val="00FC59F1"/>
    <w:rsid w:val="00FC5A87"/>
    <w:rsid w:val="00FC5BE2"/>
    <w:rsid w:val="00FC64B1"/>
    <w:rsid w:val="00FC6C9E"/>
    <w:rsid w:val="00FC73A4"/>
    <w:rsid w:val="00FC7D25"/>
    <w:rsid w:val="00FD0202"/>
    <w:rsid w:val="00FD05C3"/>
    <w:rsid w:val="00FD0AAE"/>
    <w:rsid w:val="00FD0C6D"/>
    <w:rsid w:val="00FD0F99"/>
    <w:rsid w:val="00FD10EF"/>
    <w:rsid w:val="00FD1401"/>
    <w:rsid w:val="00FD2135"/>
    <w:rsid w:val="00FD22EC"/>
    <w:rsid w:val="00FD2502"/>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3B0"/>
    <w:rsid w:val="00FD6BA4"/>
    <w:rsid w:val="00FD7594"/>
    <w:rsid w:val="00FD75E2"/>
    <w:rsid w:val="00FD7616"/>
    <w:rsid w:val="00FE06A8"/>
    <w:rsid w:val="00FE09DC"/>
    <w:rsid w:val="00FE18DE"/>
    <w:rsid w:val="00FE1AD4"/>
    <w:rsid w:val="00FE2210"/>
    <w:rsid w:val="00FE2409"/>
    <w:rsid w:val="00FE259D"/>
    <w:rsid w:val="00FE266D"/>
    <w:rsid w:val="00FE29F8"/>
    <w:rsid w:val="00FE2A63"/>
    <w:rsid w:val="00FE2B0F"/>
    <w:rsid w:val="00FE3A77"/>
    <w:rsid w:val="00FE4054"/>
    <w:rsid w:val="00FE40AF"/>
    <w:rsid w:val="00FE40D7"/>
    <w:rsid w:val="00FE4235"/>
    <w:rsid w:val="00FE4617"/>
    <w:rsid w:val="00FE4849"/>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4E0"/>
    <w:rsid w:val="00FF0A46"/>
    <w:rsid w:val="00FF0A9F"/>
    <w:rsid w:val="00FF0AC7"/>
    <w:rsid w:val="00FF0BAC"/>
    <w:rsid w:val="00FF11A5"/>
    <w:rsid w:val="00FF14F1"/>
    <w:rsid w:val="00FF1744"/>
    <w:rsid w:val="00FF1EF9"/>
    <w:rsid w:val="00FF1FCD"/>
    <w:rsid w:val="00FF2100"/>
    <w:rsid w:val="00FF2A0E"/>
    <w:rsid w:val="00FF327B"/>
    <w:rsid w:val="00FF34DE"/>
    <w:rsid w:val="00FF3569"/>
    <w:rsid w:val="00FF3A50"/>
    <w:rsid w:val="00FF3CFC"/>
    <w:rsid w:val="00FF3D06"/>
    <w:rsid w:val="00FF4111"/>
    <w:rsid w:val="00FF4659"/>
    <w:rsid w:val="00FF4AFA"/>
    <w:rsid w:val="00FF4C80"/>
    <w:rsid w:val="00FF5412"/>
    <w:rsid w:val="00FF57B7"/>
    <w:rsid w:val="00FF5983"/>
    <w:rsid w:val="00FF5C54"/>
    <w:rsid w:val="00FF62B9"/>
    <w:rsid w:val="00FF6A60"/>
    <w:rsid w:val="00FF6DEB"/>
    <w:rsid w:val="00FF7DA9"/>
    <w:rsid w:val="00FF7F9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5AFC0E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uiPriority="35" w:qFormat="1"/>
    <w:lsdException w:name="annotation reference" w:uiPriority="99"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DDF"/>
    <w:rPr>
      <w:rFonts w:eastAsia="MS Gothic"/>
      <w:sz w:val="24"/>
      <w:szCs w:val="24"/>
      <w:lang w:val="en-US" w:eastAsia="en-US"/>
    </w:rPr>
  </w:style>
  <w:style w:type="paragraph" w:styleId="Heading1">
    <w:name w:val="heading 1"/>
    <w:aliases w:val="H1,h1,app heading 1,l1,Memo Heading 1,h11,h12,h13,h14,h15,h16,NMP Heading 1,Heading 1_a,heading 1,h17,h111,h121,h131,h141,h151,h161,h18,h112,h122,h132,h142,h152,h162,h19,h113,h123,h133,h143,h153,h163,Heading 1 Char,Alt+1,Alt+11,Alt+12,Alt+13"/>
    <w:basedOn w:val="Normal"/>
    <w:next w:val="Normal"/>
    <w:uiPriority w:val="9"/>
    <w:qFormat/>
    <w:rsid w:val="00247935"/>
    <w:pPr>
      <w:keepNext/>
      <w:numPr>
        <w:numId w:val="6"/>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标题 2,Header 2,Header2,22,heading2,2nd level,H21,H22,H23,H24,H25,R2,E2,†berschrift 2,õberschrift 2,插图,Heading 2 3GPP,제목 2"/>
    <w:basedOn w:val="Normal"/>
    <w:next w:val="Normal"/>
    <w:link w:val="Heading2Char"/>
    <w:uiPriority w:val="9"/>
    <w:qFormat/>
    <w:rsid w:val="00247935"/>
    <w:pPr>
      <w:keepNext/>
      <w:numPr>
        <w:ilvl w:val="1"/>
        <w:numId w:val="6"/>
      </w:numPr>
      <w:spacing w:line="480" w:lineRule="auto"/>
      <w:outlineLvl w:val="1"/>
    </w:pPr>
    <w:rPr>
      <w:rFonts w:ascii="Arial"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247935"/>
    <w:pPr>
      <w:keepNext/>
      <w:numPr>
        <w:ilvl w:val="2"/>
        <w:numId w:val="6"/>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247935"/>
    <w:pPr>
      <w:keepNext/>
      <w:numPr>
        <w:ilvl w:val="3"/>
        <w:numId w:val="6"/>
      </w:numPr>
      <w:jc w:val="right"/>
      <w:outlineLvl w:val="3"/>
    </w:pPr>
    <w:rPr>
      <w:rFonts w:ascii="Arial" w:hAnsi="Arial"/>
      <w:i/>
    </w:rPr>
  </w:style>
  <w:style w:type="paragraph" w:styleId="Heading5">
    <w:name w:val="heading 5"/>
    <w:aliases w:val="H5,h5,Heading5,标题 5"/>
    <w:basedOn w:val="Normal"/>
    <w:next w:val="Normal"/>
    <w:uiPriority w:val="9"/>
    <w:qFormat/>
    <w:rsid w:val="00247935"/>
    <w:pPr>
      <w:keepNext/>
      <w:numPr>
        <w:ilvl w:val="4"/>
        <w:numId w:val="6"/>
      </w:numPr>
      <w:spacing w:line="360" w:lineRule="auto"/>
      <w:outlineLvl w:val="4"/>
    </w:pPr>
    <w:rPr>
      <w:sz w:val="26"/>
      <w:u w:val="single"/>
    </w:rPr>
  </w:style>
  <w:style w:type="paragraph" w:styleId="Heading6">
    <w:name w:val="heading 6"/>
    <w:basedOn w:val="Normal"/>
    <w:next w:val="Normal"/>
    <w:uiPriority w:val="9"/>
    <w:qFormat/>
    <w:rsid w:val="00247935"/>
    <w:pPr>
      <w:numPr>
        <w:ilvl w:val="5"/>
        <w:numId w:val="6"/>
      </w:numPr>
      <w:spacing w:before="240" w:after="60"/>
      <w:outlineLvl w:val="5"/>
    </w:pPr>
    <w:rPr>
      <w:i/>
      <w:sz w:val="22"/>
    </w:rPr>
  </w:style>
  <w:style w:type="paragraph" w:styleId="Heading7">
    <w:name w:val="heading 7"/>
    <w:basedOn w:val="Normal"/>
    <w:next w:val="Normal"/>
    <w:uiPriority w:val="9"/>
    <w:qFormat/>
    <w:rsid w:val="00247935"/>
    <w:pPr>
      <w:numPr>
        <w:ilvl w:val="6"/>
        <w:numId w:val="6"/>
      </w:numPr>
      <w:spacing w:before="240" w:after="60"/>
      <w:outlineLvl w:val="6"/>
    </w:pPr>
    <w:rPr>
      <w:rFonts w:ascii="Arial" w:hAnsi="Arial"/>
    </w:rPr>
  </w:style>
  <w:style w:type="paragraph" w:styleId="Heading8">
    <w:name w:val="heading 8"/>
    <w:aliases w:val="Table Heading,标题 8"/>
    <w:basedOn w:val="Normal"/>
    <w:next w:val="Normal"/>
    <w:uiPriority w:val="9"/>
    <w:qFormat/>
    <w:rsid w:val="00247935"/>
    <w:pPr>
      <w:numPr>
        <w:ilvl w:val="7"/>
        <w:numId w:val="6"/>
      </w:numPr>
      <w:spacing w:before="240" w:after="60"/>
      <w:outlineLvl w:val="7"/>
    </w:pPr>
    <w:rPr>
      <w:rFonts w:ascii="Arial" w:hAnsi="Arial"/>
      <w:i/>
    </w:rPr>
  </w:style>
  <w:style w:type="paragraph" w:styleId="Heading9">
    <w:name w:val="heading 9"/>
    <w:aliases w:val="Figure Heading,FH,标题 9"/>
    <w:basedOn w:val="Normal"/>
    <w:next w:val="Normal"/>
    <w:uiPriority w:val="9"/>
    <w:qFormat/>
    <w:rsid w:val="00247935"/>
    <w:pPr>
      <w:numPr>
        <w:ilvl w:val="8"/>
        <w:numId w:val="6"/>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qFormat/>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qFormat/>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qFormat/>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GB"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lang w:val="en-GB"/>
    </w:r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link w:val="Heading2"/>
    <w:uiPriority w:val="9"/>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val="en-US"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val="en-US"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val="en-GB"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paragraph" w:customStyle="1" w:styleId="3GPPHeading1">
    <w:name w:val="3GPP Heading 1"/>
    <w:basedOn w:val="Heading1"/>
    <w:link w:val="3GPPHeading1Char"/>
    <w:qFormat/>
    <w:rsid w:val="00A63BE3"/>
    <w:pPr>
      <w:tabs>
        <w:tab w:val="clear" w:pos="0"/>
        <w:tab w:val="clear" w:pos="432"/>
        <w:tab w:val="num" w:pos="426"/>
        <w:tab w:val="num" w:pos="574"/>
      </w:tabs>
      <w:spacing w:before="360" w:after="120"/>
      <w:ind w:left="426" w:hanging="425"/>
    </w:pPr>
    <w:rPr>
      <w:rFonts w:eastAsia="MS Mincho"/>
      <w:bCs w:val="0"/>
      <w:kern w:val="32"/>
      <w:sz w:val="32"/>
      <w:szCs w:val="32"/>
      <w:lang w:val="x-none" w:eastAsia="x-none"/>
    </w:rPr>
  </w:style>
  <w:style w:type="character" w:customStyle="1" w:styleId="3GPPHeading1Char">
    <w:name w:val="3GPP Heading 1 Char"/>
    <w:link w:val="3GPPHeading1"/>
    <w:rsid w:val="00A63BE3"/>
    <w:rPr>
      <w:rFonts w:ascii="Arial" w:hAnsi="Arial"/>
      <w:kern w:val="32"/>
      <w:sz w:val="32"/>
      <w:szCs w:val="32"/>
      <w:lang w:val="x-none" w:eastAsia="x-none"/>
    </w:rPr>
  </w:style>
  <w:style w:type="paragraph" w:customStyle="1" w:styleId="references">
    <w:name w:val="references"/>
    <w:rsid w:val="00A63BE3"/>
    <w:pPr>
      <w:numPr>
        <w:numId w:val="11"/>
      </w:numPr>
      <w:spacing w:after="50" w:line="180" w:lineRule="exact"/>
      <w:jc w:val="both"/>
    </w:pPr>
    <w:rPr>
      <w:noProof/>
      <w:sz w:val="16"/>
      <w:szCs w:val="16"/>
      <w:lang w:val="en-US" w:eastAsia="en-US"/>
    </w:rPr>
  </w:style>
  <w:style w:type="character" w:styleId="PlaceholderText">
    <w:name w:val="Placeholder Text"/>
    <w:basedOn w:val="DefaultParagraphFont"/>
    <w:uiPriority w:val="99"/>
    <w:semiHidden/>
    <w:rsid w:val="006B57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9847131">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88788977">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03343151">
      <w:bodyDiv w:val="1"/>
      <w:marLeft w:val="0"/>
      <w:marRight w:val="0"/>
      <w:marTop w:val="0"/>
      <w:marBottom w:val="0"/>
      <w:divBdr>
        <w:top w:val="none" w:sz="0" w:space="0" w:color="auto"/>
        <w:left w:val="none" w:sz="0" w:space="0" w:color="auto"/>
        <w:bottom w:val="none" w:sz="0" w:space="0" w:color="auto"/>
        <w:right w:val="none" w:sz="0" w:space="0" w:color="auto"/>
      </w:divBdr>
    </w:div>
    <w:div w:id="135018270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167551">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f16bce04921bcdfac57d53b2e651eb81">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0f6b328dc636b92149a372eff2905eea"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C1AD74-C2CF-45E9-AC4C-4E3D627378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AFC441-2095-4D58-A92C-506D76DFCB2A}">
  <ds:schemaRefs>
    <ds:schemaRef ds:uri="http://schemas.microsoft.com/sharepoint/v3/contenttype/forms"/>
  </ds:schemaRefs>
</ds:datastoreItem>
</file>

<file path=customXml/itemProps3.xml><?xml version="1.0" encoding="utf-8"?>
<ds:datastoreItem xmlns:ds="http://schemas.openxmlformats.org/officeDocument/2006/customXml" ds:itemID="{BF2A68D8-A086-4050-9E85-0F6DE0BE0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9DE118-2E22-4B69-B10B-293025908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2621</Words>
  <Characters>13894</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on Multi-TRPPanel Transmission</vt:lpstr>
      <vt:lpstr>Considerations on Multi-TRPPanel Transmission</vt:lpstr>
    </vt:vector>
  </TitlesOfParts>
  <LinksUpToDate>false</LinksUpToDate>
  <CharactersWithSpaces>16483</CharactersWithSpaces>
  <SharedDoc>false</SharedDoc>
  <HLinks>
    <vt:vector size="6" baseType="variant">
      <vt:variant>
        <vt:i4>3473460</vt:i4>
      </vt:variant>
      <vt:variant>
        <vt:i4>0</vt:i4>
      </vt:variant>
      <vt:variant>
        <vt:i4>0</vt:i4>
      </vt:variant>
      <vt:variant>
        <vt:i4>5</vt:i4>
      </vt:variant>
      <vt:variant>
        <vt:lpwstr>../Docs/R1-2006973.zip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on Multi-TRPPanel Transmission</dc:title>
  <dc:subject>Considerations on Multi-TRPPanel Transmission</dc:subject>
  <dc:creator/>
  <cp:keywords/>
  <dc:description/>
  <cp:lastModifiedBy/>
  <cp:revision>1</cp:revision>
  <dcterms:created xsi:type="dcterms:W3CDTF">2020-10-23T09:22:00Z</dcterms:created>
  <dcterms:modified xsi:type="dcterms:W3CDTF">2020-10-23T09:23:00Z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0x010100D9D26E9BA9D634419308D1AF46A0D7D6</vt:lpwstr>
  </property>
</Properties>
</file>